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81" w:rsidRDefault="00EF27CC">
      <w:r>
        <w:rPr>
          <w:noProof/>
          <w:lang w:eastAsia="ru-RU"/>
        </w:rPr>
        <w:drawing>
          <wp:inline distT="0" distB="0" distL="0" distR="0">
            <wp:extent cx="6804363" cy="9626465"/>
            <wp:effectExtent l="19050" t="0" r="0" b="0"/>
            <wp:docPr id="1" name="Рисунок 1" descr="C:\Users\Андрей\AppData\Local\Microsoft\Windows\Temporary Internet Files\Content.Word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Temporary Internet Files\Content.Word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99" cy="96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7CC" w:rsidRDefault="00EF27CC" w:rsidP="00EF27CC">
      <w:pPr>
        <w:jc w:val="center"/>
        <w:rPr>
          <w:rFonts w:ascii="Times New Roman" w:hAnsi="Times New Roman"/>
          <w:b/>
          <w:sz w:val="32"/>
          <w:szCs w:val="32"/>
        </w:rPr>
        <w:sectPr w:rsidR="00EF27CC" w:rsidSect="00EF27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</w:p>
    <w:p w:rsidR="00EF27CC" w:rsidRPr="00D37B1E" w:rsidRDefault="00EF27CC" w:rsidP="00EF27CC">
      <w:pPr>
        <w:jc w:val="center"/>
        <w:rPr>
          <w:rFonts w:ascii="Times New Roman" w:hAnsi="Times New Roman"/>
          <w:b/>
          <w:sz w:val="32"/>
          <w:szCs w:val="32"/>
        </w:rPr>
      </w:pPr>
      <w:r w:rsidRPr="00D37B1E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8070"/>
        <w:gridCol w:w="1398"/>
      </w:tblGrid>
      <w:tr w:rsidR="00EF27CC" w:rsidRPr="00927F88" w:rsidTr="002D0268">
        <w:trPr>
          <w:trHeight w:val="1217"/>
        </w:trPr>
        <w:tc>
          <w:tcPr>
            <w:tcW w:w="679" w:type="dxa"/>
          </w:tcPr>
          <w:p w:rsidR="00EF27CC" w:rsidRPr="00576B27" w:rsidRDefault="00EF27CC" w:rsidP="002D02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27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  <w:p w:rsidR="00EF27CC" w:rsidRPr="00576B27" w:rsidRDefault="00EF27CC" w:rsidP="002D02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0" w:type="dxa"/>
          </w:tcPr>
          <w:p w:rsidR="00EF27CC" w:rsidRPr="00576B27" w:rsidRDefault="00EF27CC" w:rsidP="002D02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2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398" w:type="dxa"/>
          </w:tcPr>
          <w:p w:rsidR="00EF27CC" w:rsidRPr="00576B27" w:rsidRDefault="00EF27CC" w:rsidP="002D02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27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EF27CC" w:rsidRPr="00927F88" w:rsidTr="002D0268">
        <w:tc>
          <w:tcPr>
            <w:tcW w:w="8749" w:type="dxa"/>
            <w:gridSpan w:val="2"/>
          </w:tcPr>
          <w:p w:rsidR="00EF27CC" w:rsidRPr="00576B27" w:rsidRDefault="00EF27CC" w:rsidP="002D0268">
            <w:pPr>
              <w:rPr>
                <w:rFonts w:ascii="Times New Roman" w:hAnsi="Times New Roman"/>
                <w:sz w:val="28"/>
                <w:szCs w:val="28"/>
              </w:rPr>
            </w:pPr>
            <w:r w:rsidRPr="00576B27">
              <w:rPr>
                <w:rFonts w:ascii="Times New Roman" w:hAnsi="Times New Roman"/>
                <w:b/>
                <w:sz w:val="28"/>
                <w:szCs w:val="28"/>
              </w:rPr>
              <w:t>1.  Аналитическая часть</w:t>
            </w:r>
          </w:p>
        </w:tc>
        <w:tc>
          <w:tcPr>
            <w:tcW w:w="1398" w:type="dxa"/>
          </w:tcPr>
          <w:p w:rsidR="00EF27CC" w:rsidRPr="00576B27" w:rsidRDefault="00EF27CC" w:rsidP="002D0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CC" w:rsidRPr="00927F88" w:rsidTr="002D0268">
        <w:tc>
          <w:tcPr>
            <w:tcW w:w="679" w:type="dxa"/>
          </w:tcPr>
          <w:p w:rsidR="00EF27CC" w:rsidRPr="00576B27" w:rsidRDefault="00EF27CC" w:rsidP="002D026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0" w:type="dxa"/>
          </w:tcPr>
          <w:p w:rsidR="00EF27CC" w:rsidRPr="00576B27" w:rsidRDefault="00EF27CC" w:rsidP="002D0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Pr="00576B27">
              <w:rPr>
                <w:rFonts w:ascii="Times New Roman" w:hAnsi="Times New Roman"/>
                <w:sz w:val="28"/>
                <w:szCs w:val="28"/>
              </w:rPr>
              <w:t>………....................................................................................</w:t>
            </w:r>
          </w:p>
        </w:tc>
        <w:tc>
          <w:tcPr>
            <w:tcW w:w="1398" w:type="dxa"/>
          </w:tcPr>
          <w:p w:rsidR="00EF27CC" w:rsidRPr="00576B27" w:rsidRDefault="00EF27CC" w:rsidP="002D02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B2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EF27CC" w:rsidRPr="00927F88" w:rsidTr="002D0268">
        <w:tc>
          <w:tcPr>
            <w:tcW w:w="679" w:type="dxa"/>
          </w:tcPr>
          <w:p w:rsidR="00EF27CC" w:rsidRPr="00576B27" w:rsidRDefault="00EF27CC" w:rsidP="002D026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0" w:type="dxa"/>
          </w:tcPr>
          <w:p w:rsidR="00EF27CC" w:rsidRPr="00CF7AAA" w:rsidRDefault="00EF27CC" w:rsidP="002D0268">
            <w:pPr>
              <w:tabs>
                <w:tab w:val="left" w:pos="0"/>
              </w:tabs>
              <w:spacing w:after="12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7A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Оценка образовательной деятельности.</w:t>
            </w:r>
          </w:p>
        </w:tc>
        <w:tc>
          <w:tcPr>
            <w:tcW w:w="1398" w:type="dxa"/>
          </w:tcPr>
          <w:p w:rsidR="00EF27CC" w:rsidRPr="00CF7AAA" w:rsidRDefault="00EF27CC" w:rsidP="002D0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27CC" w:rsidRPr="00927F88" w:rsidTr="002D0268">
        <w:tc>
          <w:tcPr>
            <w:tcW w:w="679" w:type="dxa"/>
          </w:tcPr>
          <w:p w:rsidR="00EF27CC" w:rsidRPr="00576B27" w:rsidRDefault="00EF27CC" w:rsidP="002D026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0" w:type="dxa"/>
          </w:tcPr>
          <w:p w:rsidR="00EF27CC" w:rsidRPr="00CF7AAA" w:rsidRDefault="00EF27CC" w:rsidP="002D0268">
            <w:r w:rsidRPr="00CF7A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Оценка системы управления организации  </w:t>
            </w:r>
          </w:p>
        </w:tc>
        <w:tc>
          <w:tcPr>
            <w:tcW w:w="1398" w:type="dxa"/>
          </w:tcPr>
          <w:p w:rsidR="00EF27CC" w:rsidRPr="00CF7AAA" w:rsidRDefault="00EF27CC" w:rsidP="002D0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F27CC" w:rsidRPr="00927F88" w:rsidTr="002D0268">
        <w:tc>
          <w:tcPr>
            <w:tcW w:w="679" w:type="dxa"/>
          </w:tcPr>
          <w:p w:rsidR="00EF27CC" w:rsidRPr="00576B27" w:rsidRDefault="00EF27CC" w:rsidP="002D026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0" w:type="dxa"/>
          </w:tcPr>
          <w:p w:rsidR="00EF27CC" w:rsidRPr="00CF7AAA" w:rsidRDefault="00EF27CC" w:rsidP="002D0268">
            <w:r w:rsidRPr="00CF7AA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Оценка содержания и качества подготовки обучающихся</w:t>
            </w:r>
          </w:p>
        </w:tc>
        <w:tc>
          <w:tcPr>
            <w:tcW w:w="1398" w:type="dxa"/>
          </w:tcPr>
          <w:p w:rsidR="00EF27CC" w:rsidRPr="00576B27" w:rsidRDefault="00EF27CC" w:rsidP="002D0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F27CC" w:rsidRPr="00927F88" w:rsidTr="002D0268">
        <w:tc>
          <w:tcPr>
            <w:tcW w:w="679" w:type="dxa"/>
          </w:tcPr>
          <w:p w:rsidR="00EF27CC" w:rsidRPr="00576B27" w:rsidRDefault="00EF27CC" w:rsidP="002D026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0" w:type="dxa"/>
          </w:tcPr>
          <w:p w:rsidR="00EF27CC" w:rsidRPr="00CF7AAA" w:rsidRDefault="00EF27CC" w:rsidP="002D0268">
            <w:r>
              <w:rPr>
                <w:rFonts w:ascii="Times New Roman" w:hAnsi="Times New Roman"/>
                <w:sz w:val="28"/>
                <w:szCs w:val="28"/>
              </w:rPr>
              <w:t xml:space="preserve">оценка качества кадрового,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методического, информационного обеспечения</w:t>
            </w:r>
          </w:p>
        </w:tc>
        <w:tc>
          <w:tcPr>
            <w:tcW w:w="1398" w:type="dxa"/>
          </w:tcPr>
          <w:p w:rsidR="00EF27CC" w:rsidRPr="00576B27" w:rsidRDefault="00EF27CC" w:rsidP="002D0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F27CC" w:rsidRPr="00927F88" w:rsidTr="002D0268">
        <w:trPr>
          <w:trHeight w:val="1180"/>
        </w:trPr>
        <w:tc>
          <w:tcPr>
            <w:tcW w:w="679" w:type="dxa"/>
          </w:tcPr>
          <w:p w:rsidR="00EF27CC" w:rsidRPr="00576B27" w:rsidRDefault="00EF27CC" w:rsidP="002D026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0" w:type="dxa"/>
          </w:tcPr>
          <w:p w:rsidR="00EF27CC" w:rsidRDefault="00EF27CC" w:rsidP="002D0268">
            <w:pPr>
              <w:spacing w:line="240" w:lineRule="auto"/>
              <w:ind w:right="6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AA">
              <w:rPr>
                <w:rFonts w:ascii="Times New Roman" w:hAnsi="Times New Roman"/>
                <w:sz w:val="28"/>
                <w:szCs w:val="28"/>
              </w:rPr>
              <w:t xml:space="preserve">Оценка материально-технической  базы  МАУ ДО </w:t>
            </w:r>
          </w:p>
          <w:p w:rsidR="00EF27CC" w:rsidRPr="00CF7AAA" w:rsidRDefault="00EF27CC" w:rsidP="002D0268">
            <w:r w:rsidRPr="00CF7AAA">
              <w:rPr>
                <w:rFonts w:ascii="Times New Roman" w:hAnsi="Times New Roman"/>
                <w:sz w:val="28"/>
                <w:szCs w:val="28"/>
              </w:rPr>
              <w:t>«Дом творчества»</w:t>
            </w:r>
          </w:p>
        </w:tc>
        <w:tc>
          <w:tcPr>
            <w:tcW w:w="1398" w:type="dxa"/>
          </w:tcPr>
          <w:p w:rsidR="00EF27CC" w:rsidRPr="00576B27" w:rsidRDefault="00EF27CC" w:rsidP="002D0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F27CC" w:rsidRPr="00927F88" w:rsidTr="002D0268">
        <w:tc>
          <w:tcPr>
            <w:tcW w:w="679" w:type="dxa"/>
          </w:tcPr>
          <w:p w:rsidR="00EF27CC" w:rsidRPr="00576B27" w:rsidRDefault="00EF27CC" w:rsidP="002D026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0" w:type="dxa"/>
          </w:tcPr>
          <w:p w:rsidR="00EF27CC" w:rsidRPr="00CF7AAA" w:rsidRDefault="00EF27CC" w:rsidP="002D0268">
            <w:r w:rsidRPr="00CF7AAA">
              <w:rPr>
                <w:rFonts w:ascii="Times New Roman" w:hAnsi="Times New Roman"/>
                <w:sz w:val="28"/>
                <w:szCs w:val="28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1398" w:type="dxa"/>
          </w:tcPr>
          <w:p w:rsidR="00EF27CC" w:rsidRPr="00576B27" w:rsidRDefault="00EF27CC" w:rsidP="002D0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F27CC" w:rsidRPr="00927F88" w:rsidTr="002D0268">
        <w:tc>
          <w:tcPr>
            <w:tcW w:w="8749" w:type="dxa"/>
            <w:gridSpan w:val="2"/>
          </w:tcPr>
          <w:p w:rsidR="00EF27CC" w:rsidRPr="00576B27" w:rsidRDefault="00EF27CC" w:rsidP="002D0268">
            <w:pPr>
              <w:ind w:left="540" w:hanging="540"/>
              <w:rPr>
                <w:rFonts w:ascii="Times New Roman" w:hAnsi="Times New Roman"/>
                <w:sz w:val="28"/>
                <w:szCs w:val="28"/>
              </w:rPr>
            </w:pPr>
            <w:r w:rsidRPr="00576B27">
              <w:rPr>
                <w:rFonts w:ascii="Times New Roman" w:hAnsi="Times New Roman"/>
                <w:b/>
                <w:sz w:val="28"/>
                <w:szCs w:val="28"/>
              </w:rPr>
              <w:t xml:space="preserve">2.   Показатели деятельности МАУ ДО «Дом творчества», подлежащей </w:t>
            </w:r>
            <w:proofErr w:type="spellStart"/>
            <w:r w:rsidRPr="00576B27">
              <w:rPr>
                <w:rFonts w:ascii="Times New Roman" w:hAnsi="Times New Roman"/>
                <w:b/>
                <w:sz w:val="28"/>
                <w:szCs w:val="28"/>
              </w:rPr>
              <w:t>самообследованию</w:t>
            </w:r>
            <w:proofErr w:type="spellEnd"/>
          </w:p>
        </w:tc>
        <w:tc>
          <w:tcPr>
            <w:tcW w:w="1398" w:type="dxa"/>
          </w:tcPr>
          <w:p w:rsidR="00EF27CC" w:rsidRPr="00576B27" w:rsidRDefault="00EF27CC" w:rsidP="002D0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EF27CC" w:rsidRPr="00D37B1E" w:rsidRDefault="00EF27CC" w:rsidP="00EF27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F27CC" w:rsidRPr="00D37B1E" w:rsidRDefault="00EF27CC" w:rsidP="00EF27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F27CC" w:rsidRPr="00D37B1E" w:rsidRDefault="00EF27CC" w:rsidP="00EF27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F27CC" w:rsidRPr="00D37B1E" w:rsidRDefault="00EF27CC" w:rsidP="00EF27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F27CC" w:rsidRDefault="00EF27CC" w:rsidP="00EF27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F27CC" w:rsidRPr="00D37B1E" w:rsidRDefault="00EF27CC" w:rsidP="00EF27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F27CC" w:rsidRDefault="00EF27CC" w:rsidP="00EF27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F27CC" w:rsidRDefault="00EF27CC" w:rsidP="00EF27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F27CC" w:rsidRPr="00D37B1E" w:rsidRDefault="00EF27CC" w:rsidP="00EF27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F27CC" w:rsidRPr="00D37B1E" w:rsidRDefault="00EF27CC" w:rsidP="00EF27CC">
      <w:pPr>
        <w:keepNext/>
        <w:numPr>
          <w:ilvl w:val="0"/>
          <w:numId w:val="18"/>
        </w:numPr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D37B1E">
        <w:rPr>
          <w:rFonts w:ascii="Times New Roman" w:hAnsi="Times New Roman"/>
          <w:b/>
          <w:bCs/>
          <w:kern w:val="32"/>
          <w:sz w:val="32"/>
          <w:szCs w:val="32"/>
        </w:rPr>
        <w:lastRenderedPageBreak/>
        <w:t>Аналитическая часть</w:t>
      </w:r>
    </w:p>
    <w:p w:rsidR="00EF27CC" w:rsidRPr="00EF27CC" w:rsidRDefault="00EF27CC" w:rsidP="00EF27CC">
      <w:pPr>
        <w:ind w:left="1440"/>
        <w:contextualSpacing/>
        <w:rPr>
          <w:rFonts w:ascii="Times New Roman" w:hAnsi="Times New Roman"/>
          <w:b/>
          <w:sz w:val="16"/>
          <w:szCs w:val="16"/>
        </w:rPr>
      </w:pPr>
    </w:p>
    <w:p w:rsidR="00EF27CC" w:rsidRDefault="00EF27CC" w:rsidP="00EF27CC">
      <w:pPr>
        <w:ind w:left="1440"/>
        <w:contextualSpacing/>
        <w:rPr>
          <w:rFonts w:ascii="Times New Roman" w:hAnsi="Times New Roman"/>
          <w:b/>
          <w:sz w:val="28"/>
          <w:szCs w:val="28"/>
        </w:rPr>
      </w:pPr>
      <w:r w:rsidRPr="00CD20E7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EF27CC" w:rsidRPr="00EF27CC" w:rsidRDefault="00EF27CC" w:rsidP="00EF27CC">
      <w:pPr>
        <w:ind w:left="1440"/>
        <w:contextualSpacing/>
        <w:rPr>
          <w:rFonts w:ascii="Times New Roman" w:hAnsi="Times New Roman"/>
          <w:b/>
          <w:sz w:val="16"/>
          <w:szCs w:val="16"/>
        </w:rPr>
      </w:pPr>
    </w:p>
    <w:p w:rsidR="00EF27CC" w:rsidRPr="001A7E14" w:rsidRDefault="00EF27CC" w:rsidP="00EF2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20E7">
        <w:rPr>
          <w:rFonts w:ascii="Times New Roman" w:eastAsia="Arial Unicode MS" w:hAnsi="Times New Roman"/>
          <w:sz w:val="28"/>
          <w:szCs w:val="28"/>
          <w:lang w:eastAsia="ru-RU"/>
        </w:rPr>
        <w:t>Самообследование</w:t>
      </w:r>
      <w:proofErr w:type="spellEnd"/>
      <w:r w:rsidRPr="00CD20E7">
        <w:rPr>
          <w:rFonts w:ascii="Times New Roman" w:eastAsia="Arial Unicode MS" w:hAnsi="Times New Roman"/>
          <w:sz w:val="28"/>
          <w:szCs w:val="28"/>
          <w:lang w:eastAsia="ru-RU"/>
        </w:rPr>
        <w:t xml:space="preserve"> муниципального автономного учреждения дополнительного образования «Горнозаводский Дом творчества» проведено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Pr="001A7E14">
        <w:rPr>
          <w:rFonts w:ascii="Times New Roman" w:hAnsi="Times New Roman"/>
          <w:sz w:val="28"/>
          <w:szCs w:val="28"/>
        </w:rPr>
        <w:t xml:space="preserve"> соответствии со статьей 29 Федерального закона от 29.12.2012 № 273-ФЗ «Об образовании в Российской Федерации», приказом </w:t>
      </w:r>
      <w:proofErr w:type="spellStart"/>
      <w:r w:rsidRPr="001A7E1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A7E14">
        <w:rPr>
          <w:rFonts w:ascii="Times New Roman" w:hAnsi="Times New Roman"/>
          <w:sz w:val="28"/>
          <w:szCs w:val="28"/>
        </w:rPr>
        <w:t xml:space="preserve"> от 14.06.2013 № 462 «Об утверждении порядка проведения </w:t>
      </w:r>
      <w:proofErr w:type="spellStart"/>
      <w:r w:rsidRPr="001A7E1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1A7E14">
        <w:rPr>
          <w:rFonts w:ascii="Times New Roman" w:hAnsi="Times New Roman"/>
          <w:sz w:val="28"/>
          <w:szCs w:val="28"/>
        </w:rPr>
        <w:t xml:space="preserve"> образовательной организацией», приказом </w:t>
      </w:r>
      <w:proofErr w:type="spellStart"/>
      <w:r w:rsidRPr="001A7E1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A7E14">
        <w:rPr>
          <w:rFonts w:ascii="Times New Roman" w:hAnsi="Times New Roman"/>
          <w:sz w:val="28"/>
          <w:szCs w:val="28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1A7E14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1A7E14">
        <w:rPr>
          <w:rFonts w:ascii="Times New Roman" w:hAnsi="Times New Roman"/>
          <w:sz w:val="28"/>
          <w:szCs w:val="28"/>
        </w:rPr>
        <w:t xml:space="preserve">» в целях подготовки отчета о результатах </w:t>
      </w:r>
      <w:proofErr w:type="spellStart"/>
      <w:r w:rsidRPr="001A7E1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1A7E14">
        <w:rPr>
          <w:rFonts w:ascii="Times New Roman" w:hAnsi="Times New Roman"/>
          <w:sz w:val="28"/>
          <w:szCs w:val="28"/>
        </w:rPr>
        <w:t xml:space="preserve"> и обеспечения доступности и открытости информации о деятельности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1A7E14">
        <w:rPr>
          <w:rFonts w:ascii="Times New Roman" w:hAnsi="Times New Roman"/>
          <w:sz w:val="28"/>
          <w:szCs w:val="28"/>
        </w:rPr>
        <w:t>за 2019 год</w:t>
      </w:r>
      <w:r>
        <w:rPr>
          <w:rFonts w:ascii="Times New Roman" w:hAnsi="Times New Roman"/>
          <w:sz w:val="28"/>
          <w:szCs w:val="28"/>
        </w:rPr>
        <w:t>.</w:t>
      </w:r>
    </w:p>
    <w:p w:rsidR="00EF27CC" w:rsidRDefault="00EF27CC" w:rsidP="00EF27CC">
      <w:pPr>
        <w:spacing w:after="45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0E7">
        <w:rPr>
          <w:rFonts w:ascii="Times New Roman" w:hAnsi="Times New Roman"/>
          <w:sz w:val="28"/>
          <w:szCs w:val="28"/>
          <w:lang w:eastAsia="ru-RU"/>
        </w:rPr>
        <w:t xml:space="preserve">Целью проведения </w:t>
      </w:r>
      <w:proofErr w:type="spellStart"/>
      <w:r w:rsidRPr="00CD20E7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CD20E7">
        <w:rPr>
          <w:rFonts w:ascii="Times New Roman" w:hAnsi="Times New Roman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 организации, анализ работы учреждения, выявление проблемных областей и дальнейшие перспективы работы.</w:t>
      </w:r>
    </w:p>
    <w:p w:rsidR="00EF27CC" w:rsidRPr="00EF27CC" w:rsidRDefault="00EF27CC" w:rsidP="00EF27CC">
      <w:pPr>
        <w:spacing w:after="45" w:line="360" w:lineRule="auto"/>
        <w:ind w:firstLine="72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F27CC" w:rsidRPr="00CD20E7" w:rsidRDefault="00EF27CC" w:rsidP="00EF27CC">
      <w:pPr>
        <w:numPr>
          <w:ilvl w:val="1"/>
          <w:numId w:val="38"/>
        </w:num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20E7">
        <w:rPr>
          <w:rFonts w:ascii="Times New Roman" w:hAnsi="Times New Roman"/>
          <w:b/>
          <w:bCs/>
          <w:sz w:val="28"/>
          <w:szCs w:val="28"/>
          <w:lang w:eastAsia="ru-RU"/>
        </w:rPr>
        <w:t>Оценка образовательной деятельности.</w:t>
      </w: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МАУ ДО «Дом творчества» осуществляет образовательную деятельность на основании лицензии на право ведения образовательной деятельности: серия 59ЛО1 № 000</w:t>
      </w:r>
      <w:r>
        <w:rPr>
          <w:rFonts w:ascii="Times New Roman" w:hAnsi="Times New Roman"/>
          <w:sz w:val="28"/>
          <w:szCs w:val="28"/>
        </w:rPr>
        <w:t xml:space="preserve">4355 </w:t>
      </w:r>
      <w:r w:rsidRPr="00CD20E7">
        <w:rPr>
          <w:rFonts w:ascii="Times New Roman" w:hAnsi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/>
          <w:sz w:val="28"/>
          <w:szCs w:val="28"/>
        </w:rPr>
        <w:t>6397</w:t>
      </w:r>
      <w:r w:rsidRPr="00CD20E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16.05.2019</w:t>
      </w:r>
      <w:r w:rsidRPr="00CD20E7">
        <w:rPr>
          <w:rFonts w:ascii="Times New Roman" w:hAnsi="Times New Roman"/>
          <w:sz w:val="28"/>
          <w:szCs w:val="28"/>
        </w:rPr>
        <w:t>., выдана Государственной инспекцией по надзору и контролю в сфере образования Пермского края.</w:t>
      </w: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Содержание образовательного процесса в МАУ ДО «Дом творчества» направлено на:</w:t>
      </w: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 xml:space="preserve"> - реализацию программ дополнительного образования </w:t>
      </w: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 xml:space="preserve">- организацию и проведение мероприятий различной направленности (фестивалей, выставок, смотров, конкурсов, конференций, концертов, презентаций, выставок, экспозиций, экскурсий, туристических поездок, походов, культурных, творческих, праздничных, зрелищно-развлекательных, </w:t>
      </w:r>
      <w:r w:rsidRPr="00CD20E7">
        <w:rPr>
          <w:rFonts w:ascii="Times New Roman" w:hAnsi="Times New Roman"/>
          <w:sz w:val="28"/>
          <w:szCs w:val="28"/>
        </w:rPr>
        <w:lastRenderedPageBreak/>
        <w:t xml:space="preserve">интеллектуально–познавательных, </w:t>
      </w:r>
      <w:proofErr w:type="spellStart"/>
      <w:r w:rsidRPr="00CD20E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CD20E7">
        <w:rPr>
          <w:rFonts w:ascii="Times New Roman" w:hAnsi="Times New Roman"/>
          <w:sz w:val="28"/>
          <w:szCs w:val="28"/>
        </w:rPr>
        <w:t>- оздоровительных и иных программных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CD20E7">
        <w:rPr>
          <w:rFonts w:ascii="Times New Roman" w:hAnsi="Times New Roman"/>
          <w:sz w:val="28"/>
          <w:szCs w:val="28"/>
        </w:rPr>
        <w:t xml:space="preserve">; </w:t>
      </w: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 xml:space="preserve">- организацию отдыха и оздоровления детей в каникулярное время; </w:t>
      </w: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- организацию работы по военно-патриотическому воспитанию подрастающего поколения;</w:t>
      </w: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 xml:space="preserve">- спортивно-оздоровительную работу; </w:t>
      </w: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- организацию работы по родительскому просвещению;</w:t>
      </w:r>
    </w:p>
    <w:p w:rsidR="00EF27CC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 xml:space="preserve">- расширение социального партнерства, в том числе взаимодействия с организациями образования, культуры и спорта, профсоюзными и другими общественными организациями (объединениями) различного уровня (местного, регионального, общероссийского). </w:t>
      </w:r>
    </w:p>
    <w:p w:rsidR="00EF27CC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3214E">
        <w:rPr>
          <w:rFonts w:ascii="Times New Roman" w:hAnsi="Times New Roman"/>
          <w:sz w:val="28"/>
          <w:szCs w:val="28"/>
        </w:rPr>
        <w:t>бразовательная деятельность по реализации дополнительных общеобразовательных программ является основной деятельностью учреждения. Образовательная деятельность МАУ ДО «Дом творчества» входит в сферу свободного времени, строится на свободе выбора, ориентирована на воспитание, обучение и развитие всех и каждого ребенка с учетом индивидуальных особенностей, образовательных потребностей, личностных склонностей путем создания максимально благоприятных условий для творческого саморазвития, полноценного удовлетворения каждым обучающимся своих личных образовательных интересов.</w:t>
      </w:r>
    </w:p>
    <w:p w:rsidR="00EF27CC" w:rsidRPr="00EF27CC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EF27CC" w:rsidRPr="008A169A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A169A">
        <w:rPr>
          <w:rFonts w:ascii="Times New Roman" w:hAnsi="Times New Roman"/>
          <w:i/>
          <w:sz w:val="28"/>
          <w:szCs w:val="28"/>
          <w:u w:val="single"/>
        </w:rPr>
        <w:t xml:space="preserve">Характеристика контингента обучающихся: </w:t>
      </w:r>
    </w:p>
    <w:p w:rsidR="00EF27CC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A169A">
        <w:rPr>
          <w:rFonts w:ascii="Times New Roman" w:hAnsi="Times New Roman"/>
          <w:sz w:val="28"/>
          <w:szCs w:val="28"/>
        </w:rPr>
        <w:t>Количество детей, получающих образовательную услугу в 201</w:t>
      </w:r>
      <w:r>
        <w:rPr>
          <w:rFonts w:ascii="Times New Roman" w:hAnsi="Times New Roman"/>
          <w:sz w:val="28"/>
          <w:szCs w:val="28"/>
        </w:rPr>
        <w:t>9</w:t>
      </w:r>
      <w:r w:rsidRPr="008A169A">
        <w:rPr>
          <w:rFonts w:ascii="Times New Roman" w:hAnsi="Times New Roman"/>
          <w:sz w:val="28"/>
          <w:szCs w:val="28"/>
        </w:rPr>
        <w:t xml:space="preserve"> г. составляет </w:t>
      </w:r>
      <w:r>
        <w:rPr>
          <w:rFonts w:ascii="Times New Roman" w:hAnsi="Times New Roman"/>
          <w:b/>
          <w:bCs/>
          <w:sz w:val="28"/>
          <w:szCs w:val="28"/>
        </w:rPr>
        <w:t xml:space="preserve">835 </w:t>
      </w:r>
      <w:r w:rsidRPr="008A169A">
        <w:rPr>
          <w:rFonts w:ascii="Times New Roman" w:hAnsi="Times New Roman"/>
          <w:sz w:val="28"/>
          <w:szCs w:val="28"/>
        </w:rPr>
        <w:t xml:space="preserve">человек, что </w:t>
      </w:r>
      <w:r>
        <w:rPr>
          <w:rFonts w:ascii="Times New Roman" w:hAnsi="Times New Roman"/>
          <w:sz w:val="28"/>
          <w:szCs w:val="28"/>
        </w:rPr>
        <w:t>практически так же</w:t>
      </w:r>
      <w:r w:rsidRPr="008A16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</w:t>
      </w:r>
      <w:r w:rsidRPr="008A169A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8A169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(</w:t>
      </w:r>
      <w:r w:rsidRPr="00B6372F">
        <w:rPr>
          <w:rFonts w:ascii="Times New Roman" w:hAnsi="Times New Roman"/>
          <w:b/>
          <w:sz w:val="28"/>
          <w:szCs w:val="28"/>
        </w:rPr>
        <w:t>855чел</w:t>
      </w:r>
      <w:r>
        <w:rPr>
          <w:rFonts w:ascii="Times New Roman" w:hAnsi="Times New Roman"/>
          <w:sz w:val="28"/>
          <w:szCs w:val="28"/>
        </w:rPr>
        <w:t>.)</w:t>
      </w:r>
      <w:r w:rsidRPr="008A169A">
        <w:rPr>
          <w:rFonts w:ascii="Times New Roman" w:hAnsi="Times New Roman"/>
          <w:sz w:val="28"/>
          <w:szCs w:val="28"/>
        </w:rPr>
        <w:t>.</w:t>
      </w:r>
      <w:r w:rsidRPr="00B6372F">
        <w:rPr>
          <w:sz w:val="28"/>
          <w:szCs w:val="28"/>
        </w:rPr>
        <w:t xml:space="preserve"> </w:t>
      </w:r>
      <w:r w:rsidRPr="00B6372F">
        <w:rPr>
          <w:rFonts w:ascii="Times New Roman" w:hAnsi="Times New Roman"/>
          <w:sz w:val="28"/>
          <w:szCs w:val="28"/>
        </w:rPr>
        <w:t xml:space="preserve">Уменьшение контингента обучающихся произошло из-за </w:t>
      </w:r>
      <w:r>
        <w:rPr>
          <w:rFonts w:ascii="Times New Roman" w:hAnsi="Times New Roman"/>
          <w:sz w:val="28"/>
          <w:szCs w:val="28"/>
        </w:rPr>
        <w:t xml:space="preserve">уменьшения внешних совместителей. </w:t>
      </w:r>
    </w:p>
    <w:p w:rsidR="00EF27CC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важно отметить, что </w:t>
      </w:r>
      <w:r w:rsidRPr="00B6372F">
        <w:rPr>
          <w:rFonts w:ascii="Times New Roman" w:hAnsi="Times New Roman"/>
          <w:sz w:val="28"/>
          <w:szCs w:val="28"/>
        </w:rPr>
        <w:t>число обучающихся по дополнительным образовательным программам на внебюджетной (платной) основе</w:t>
      </w:r>
      <w:r>
        <w:rPr>
          <w:rFonts w:ascii="Times New Roman" w:hAnsi="Times New Roman"/>
          <w:sz w:val="28"/>
          <w:szCs w:val="28"/>
        </w:rPr>
        <w:t xml:space="preserve"> выросло в 2,6 раза: 2018 г – 134 чел., 2019 г. – 350 чел. Одной из основных задач, которые ставит перед собой учреждение – развитие и расширение сферы услуг на внебюджетной основе. </w:t>
      </w:r>
    </w:p>
    <w:p w:rsidR="00EF27CC" w:rsidRPr="00EF27CC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sz w:val="28"/>
          <w:szCs w:val="28"/>
        </w:rPr>
      </w:pPr>
      <w:r w:rsidRPr="006176CF">
        <w:rPr>
          <w:rFonts w:ascii="Times New Roman" w:hAnsi="Times New Roman"/>
          <w:sz w:val="28"/>
          <w:szCs w:val="28"/>
        </w:rPr>
        <w:lastRenderedPageBreak/>
        <w:t>В образовательную деятельность МАУ ДО «Дом творчества» включены все возрастные и социальные категории обучающихся: дети-инвалиды, дети из малоимущих и многодетных семей, опекаемые, дети группы риска и СОП</w:t>
      </w:r>
      <w:r>
        <w:rPr>
          <w:rFonts w:ascii="Times New Roman" w:hAnsi="Times New Roman"/>
          <w:sz w:val="28"/>
          <w:szCs w:val="28"/>
        </w:rPr>
        <w:t xml:space="preserve">. Особое внимание уделяется работе с детьми гр.риска и СОП (муниципальное задание: 20% от контингента, где ведется образовательная деятельность), дети с ОВЗ и дети – инвалиды (в муниципальном задании :наличие таких детей.). </w:t>
      </w:r>
    </w:p>
    <w:p w:rsidR="00EF27CC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176CF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Возрастные категории обучающихся </w:t>
      </w:r>
    </w:p>
    <w:p w:rsidR="00EF27CC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6176CF">
        <w:rPr>
          <w:rFonts w:ascii="Times New Roman" w:hAnsi="Times New Roman"/>
          <w:sz w:val="28"/>
          <w:szCs w:val="28"/>
        </w:rPr>
        <w:t>(с учетом обучающихся на внебюджетной основе)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F27CC" w:rsidRPr="00CE311B" w:rsidTr="002D0268">
        <w:trPr>
          <w:trHeight w:val="363"/>
        </w:trPr>
        <w:tc>
          <w:tcPr>
            <w:tcW w:w="2392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CE311B">
              <w:rPr>
                <w:rFonts w:ascii="Times New Roman" w:eastAsia="Times New Roman" w:hAnsi="Times New Roman"/>
                <w:sz w:val="28"/>
                <w:szCs w:val="28"/>
              </w:rPr>
              <w:t xml:space="preserve">озраст 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11B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11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11B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EF27CC" w:rsidRPr="00CE311B" w:rsidTr="002D0268">
        <w:trPr>
          <w:trHeight w:val="457"/>
        </w:trPr>
        <w:tc>
          <w:tcPr>
            <w:tcW w:w="2392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11B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E311B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E311B">
              <w:rPr>
                <w:rFonts w:ascii="Times New Roman" w:eastAsia="Times New Roman" w:hAnsi="Times New Roman"/>
                <w:sz w:val="28"/>
                <w:szCs w:val="28"/>
              </w:rPr>
              <w:t>ти</w:t>
            </w:r>
            <w:proofErr w:type="spellEnd"/>
            <w:r w:rsidRPr="00CE311B">
              <w:rPr>
                <w:rFonts w:ascii="Times New Roman" w:eastAsia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</w:tr>
      <w:tr w:rsidR="00EF27CC" w:rsidRPr="00CE311B" w:rsidTr="002D0268">
        <w:tc>
          <w:tcPr>
            <w:tcW w:w="2392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11B">
              <w:rPr>
                <w:rFonts w:ascii="Times New Roman" w:eastAsia="Times New Roman" w:hAnsi="Times New Roman"/>
                <w:sz w:val="28"/>
                <w:szCs w:val="28"/>
              </w:rPr>
              <w:t>6-9 лет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537</w:t>
            </w:r>
          </w:p>
        </w:tc>
      </w:tr>
      <w:tr w:rsidR="00EF27CC" w:rsidRPr="00CE311B" w:rsidTr="002D0268">
        <w:tc>
          <w:tcPr>
            <w:tcW w:w="2392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11B">
              <w:rPr>
                <w:rFonts w:ascii="Times New Roman" w:eastAsia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388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451</w:t>
            </w:r>
          </w:p>
        </w:tc>
      </w:tr>
      <w:tr w:rsidR="00EF27CC" w:rsidRPr="00CE311B" w:rsidTr="002D0268">
        <w:trPr>
          <w:trHeight w:val="469"/>
        </w:trPr>
        <w:tc>
          <w:tcPr>
            <w:tcW w:w="2392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11B">
              <w:rPr>
                <w:rFonts w:ascii="Times New Roman" w:eastAsia="Times New Roman" w:hAnsi="Times New Roman"/>
                <w:sz w:val="28"/>
                <w:szCs w:val="28"/>
              </w:rPr>
              <w:t>15-1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EF27CC" w:rsidRPr="00CE311B" w:rsidTr="002D0268">
        <w:trPr>
          <w:trHeight w:val="421"/>
        </w:trPr>
        <w:tc>
          <w:tcPr>
            <w:tcW w:w="2392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11B">
              <w:rPr>
                <w:rFonts w:ascii="Times New Roman" w:eastAsia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965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989</w:t>
            </w:r>
          </w:p>
        </w:tc>
        <w:tc>
          <w:tcPr>
            <w:tcW w:w="2393" w:type="dxa"/>
          </w:tcPr>
          <w:p w:rsidR="00EF27CC" w:rsidRPr="00CE311B" w:rsidRDefault="00EF27CC" w:rsidP="002D0268">
            <w:pPr>
              <w:tabs>
                <w:tab w:val="left" w:pos="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1185</w:t>
            </w:r>
          </w:p>
        </w:tc>
      </w:tr>
    </w:tbl>
    <w:p w:rsidR="00EF27CC" w:rsidRPr="00EF27CC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 xml:space="preserve">Образовательная деятельность в Учреждении осуществлялась с учетом всех необходимых требований к организации образовательного процесса в системе дополнительного образования детей. Работа учреждения так же строилась на основании </w:t>
      </w:r>
      <w:r w:rsidRPr="00CD20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задания, утвержденного учредителем МАУ ДО «Дом творчества». </w:t>
      </w:r>
      <w:r w:rsidRPr="00CD20E7">
        <w:rPr>
          <w:rFonts w:ascii="Times New Roman" w:hAnsi="Times New Roman"/>
          <w:sz w:val="28"/>
          <w:szCs w:val="28"/>
        </w:rPr>
        <w:t>Содержание образовательного процесса в Учреждении определялось образовательной программой, разработанной и утвержденной Учреждением. Содержание деятельности объединений определялось программами педагогов, разрабатываемыми ими самостоятельно, принимаемыми  Педагогическим советом Учреждения и утверждёнными приказом директора Учреждения.</w:t>
      </w: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Образовательная деятельность Дома творчества характеризуется следующими показателями:</w:t>
      </w: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- постоянное обновление содержания, форм и технологий образовательного процесса, с учетом развития дополнительного образования, новых тенденций, а так же с учетом запросов контингента воспитанников и родителей.</w:t>
      </w: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- совершенствование программно-методического и информационного обеспечения</w:t>
      </w: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lastRenderedPageBreak/>
        <w:t>- повыш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CD20E7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CD20E7">
        <w:rPr>
          <w:rFonts w:ascii="Times New Roman" w:hAnsi="Times New Roman"/>
          <w:sz w:val="28"/>
          <w:szCs w:val="28"/>
        </w:rPr>
        <w:t xml:space="preserve"> мастерств</w:t>
      </w:r>
      <w:r>
        <w:rPr>
          <w:rFonts w:ascii="Times New Roman" w:hAnsi="Times New Roman"/>
          <w:sz w:val="28"/>
          <w:szCs w:val="28"/>
        </w:rPr>
        <w:t>а</w:t>
      </w:r>
      <w:r w:rsidRPr="00CD20E7">
        <w:rPr>
          <w:rFonts w:ascii="Times New Roman" w:hAnsi="Times New Roman"/>
          <w:sz w:val="28"/>
          <w:szCs w:val="28"/>
        </w:rPr>
        <w:t xml:space="preserve"> педагогического состава за счет участия в КПК, посещения мастер-классов, конференций, самообразования</w:t>
      </w:r>
    </w:p>
    <w:p w:rsidR="00EF27CC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CD20E7">
        <w:rPr>
          <w:rFonts w:ascii="Times New Roman" w:hAnsi="Times New Roman"/>
          <w:sz w:val="28"/>
          <w:szCs w:val="28"/>
        </w:rPr>
        <w:t>ктивно</w:t>
      </w:r>
      <w:r>
        <w:rPr>
          <w:rFonts w:ascii="Times New Roman" w:hAnsi="Times New Roman"/>
          <w:sz w:val="28"/>
          <w:szCs w:val="28"/>
        </w:rPr>
        <w:t>е</w:t>
      </w:r>
      <w:r w:rsidRPr="00CD20E7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ие</w:t>
      </w:r>
      <w:r w:rsidRPr="00CD20E7">
        <w:rPr>
          <w:rFonts w:ascii="Times New Roman" w:hAnsi="Times New Roman"/>
          <w:sz w:val="28"/>
          <w:szCs w:val="28"/>
        </w:rPr>
        <w:t xml:space="preserve"> в конкурсах и </w:t>
      </w:r>
      <w:r>
        <w:rPr>
          <w:rFonts w:ascii="Times New Roman" w:hAnsi="Times New Roman"/>
          <w:sz w:val="28"/>
          <w:szCs w:val="28"/>
        </w:rPr>
        <w:t>фестивалях разного уровня, ведение</w:t>
      </w:r>
      <w:r w:rsidRPr="00CD20E7">
        <w:rPr>
          <w:rFonts w:ascii="Times New Roman" w:hAnsi="Times New Roman"/>
          <w:sz w:val="28"/>
          <w:szCs w:val="28"/>
        </w:rPr>
        <w:t xml:space="preserve"> проектн</w:t>
      </w:r>
      <w:r>
        <w:rPr>
          <w:rFonts w:ascii="Times New Roman" w:hAnsi="Times New Roman"/>
          <w:sz w:val="28"/>
          <w:szCs w:val="28"/>
        </w:rPr>
        <w:t>ой</w:t>
      </w:r>
      <w:r w:rsidRPr="00CD20E7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CD20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20E7">
        <w:rPr>
          <w:rFonts w:ascii="Times New Roman" w:hAnsi="Times New Roman"/>
          <w:sz w:val="28"/>
          <w:szCs w:val="28"/>
        </w:rPr>
        <w:t>профориентационн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CD20E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ы, развития</w:t>
      </w:r>
      <w:r w:rsidRPr="00CD20E7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х</w:t>
      </w:r>
      <w:r w:rsidRPr="00CD20E7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й</w:t>
      </w:r>
      <w:r w:rsidRPr="00CD20E7">
        <w:rPr>
          <w:rFonts w:ascii="Times New Roman" w:hAnsi="Times New Roman"/>
          <w:sz w:val="28"/>
          <w:szCs w:val="28"/>
        </w:rPr>
        <w:t xml:space="preserve"> работы.</w:t>
      </w:r>
    </w:p>
    <w:p w:rsidR="00EF27CC" w:rsidRDefault="00EF27CC" w:rsidP="00EF27CC">
      <w:pPr>
        <w:pStyle w:val="ac"/>
        <w:spacing w:before="1" w:line="360" w:lineRule="auto"/>
        <w:ind w:right="363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Продолжает вестись работа по основным направлениям деятельности, которые зафиксированы в муниципальном задании:</w:t>
      </w:r>
    </w:p>
    <w:p w:rsidR="00EF27CC" w:rsidRPr="00317795" w:rsidRDefault="00EF27CC" w:rsidP="00EF27CC">
      <w:pPr>
        <w:pStyle w:val="ac"/>
        <w:spacing w:before="1" w:line="360" w:lineRule="auto"/>
        <w:ind w:right="363" w:firstLine="720"/>
        <w:contextualSpacing/>
        <w:jc w:val="both"/>
        <w:rPr>
          <w:sz w:val="28"/>
          <w:szCs w:val="28"/>
          <w:u w:val="single"/>
        </w:rPr>
      </w:pPr>
      <w:r w:rsidRPr="00317795">
        <w:rPr>
          <w:sz w:val="28"/>
          <w:szCs w:val="28"/>
          <w:u w:val="single"/>
        </w:rPr>
        <w:t xml:space="preserve">- организация и ведение </w:t>
      </w:r>
      <w:proofErr w:type="spellStart"/>
      <w:r w:rsidRPr="00317795">
        <w:rPr>
          <w:sz w:val="28"/>
          <w:szCs w:val="28"/>
          <w:u w:val="single"/>
        </w:rPr>
        <w:t>военно</w:t>
      </w:r>
      <w:proofErr w:type="spellEnd"/>
      <w:r w:rsidRPr="00317795">
        <w:rPr>
          <w:sz w:val="28"/>
          <w:szCs w:val="28"/>
          <w:u w:val="single"/>
        </w:rPr>
        <w:t xml:space="preserve"> – патриотической работы на территории Горнозаводского городского округа: </w:t>
      </w:r>
    </w:p>
    <w:p w:rsidR="00EF27CC" w:rsidRPr="00317795" w:rsidRDefault="00EF27CC" w:rsidP="00EF27CC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795">
        <w:rPr>
          <w:rFonts w:ascii="Times New Roman" w:hAnsi="Times New Roman"/>
          <w:sz w:val="28"/>
          <w:szCs w:val="28"/>
        </w:rPr>
        <w:t xml:space="preserve">туристический  5-ти </w:t>
      </w:r>
      <w:proofErr w:type="spellStart"/>
      <w:r w:rsidRPr="00317795">
        <w:rPr>
          <w:rFonts w:ascii="Times New Roman" w:hAnsi="Times New Roman"/>
          <w:sz w:val="28"/>
          <w:szCs w:val="28"/>
        </w:rPr>
        <w:t>дневный</w:t>
      </w:r>
      <w:proofErr w:type="spellEnd"/>
      <w:r w:rsidRPr="00317795">
        <w:rPr>
          <w:rFonts w:ascii="Times New Roman" w:hAnsi="Times New Roman"/>
          <w:sz w:val="28"/>
          <w:szCs w:val="28"/>
        </w:rPr>
        <w:t xml:space="preserve"> Юнармейский  сплав. В ходе сплава свыше 30 ребят из г. Горнозаводск и г. Чусовой прошли маршрут от п. </w:t>
      </w:r>
      <w:proofErr w:type="spellStart"/>
      <w:r w:rsidRPr="00317795">
        <w:rPr>
          <w:rFonts w:ascii="Times New Roman" w:hAnsi="Times New Roman"/>
          <w:sz w:val="28"/>
          <w:szCs w:val="28"/>
        </w:rPr>
        <w:t>Кусье-Александровский</w:t>
      </w:r>
      <w:proofErr w:type="spellEnd"/>
      <w:r w:rsidRPr="00317795">
        <w:rPr>
          <w:rFonts w:ascii="Times New Roman" w:hAnsi="Times New Roman"/>
          <w:sz w:val="28"/>
          <w:szCs w:val="28"/>
        </w:rPr>
        <w:t xml:space="preserve"> до г. Чусовой. В рамках проведения сплава была реализована акция «Чистый берег».</w:t>
      </w:r>
    </w:p>
    <w:p w:rsidR="00EF27CC" w:rsidRPr="00317795" w:rsidRDefault="00EF27CC" w:rsidP="00EF27CC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795">
        <w:rPr>
          <w:rFonts w:ascii="Times New Roman" w:hAnsi="Times New Roman"/>
          <w:sz w:val="28"/>
          <w:szCs w:val="28"/>
        </w:rPr>
        <w:t xml:space="preserve">В период осенних каникул на базе лагеря была организована тематическая смена «Хранители Победы. Мы помним…Мы чтим…». В данной смене приняло участие более 50 ребят Горнозаводского и </w:t>
      </w:r>
      <w:proofErr w:type="spellStart"/>
      <w:r w:rsidRPr="00317795">
        <w:rPr>
          <w:rFonts w:ascii="Times New Roman" w:hAnsi="Times New Roman"/>
          <w:sz w:val="28"/>
          <w:szCs w:val="28"/>
        </w:rPr>
        <w:t>Чусовского</w:t>
      </w:r>
      <w:proofErr w:type="spellEnd"/>
      <w:r w:rsidRPr="00317795">
        <w:rPr>
          <w:rFonts w:ascii="Times New Roman" w:hAnsi="Times New Roman"/>
          <w:sz w:val="28"/>
          <w:szCs w:val="28"/>
        </w:rPr>
        <w:t xml:space="preserve"> городских округов. </w:t>
      </w:r>
    </w:p>
    <w:p w:rsidR="00EF27CC" w:rsidRPr="00317795" w:rsidRDefault="00EF27CC" w:rsidP="00EF27CC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795">
        <w:rPr>
          <w:rFonts w:ascii="Times New Roman" w:hAnsi="Times New Roman"/>
          <w:sz w:val="28"/>
          <w:szCs w:val="28"/>
        </w:rPr>
        <w:t xml:space="preserve">В период осенних каникул двое юнармейцев посетили город Тула. Эта поездка стала возможной благодаря победе муниципалитета в мониторинге  </w:t>
      </w:r>
      <w:hyperlink r:id="rId6" w:tgtFrame="_blank" w:history="1">
        <w:r w:rsidRPr="00317795">
          <w:rPr>
            <w:rStyle w:val="af6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BF9F9"/>
          </w:rPr>
          <w:t>ГБУ «Пермский краевой центр военно-патриотического воспитания и подготовки граждан (молодежи) к военной службе»</w:t>
        </w:r>
      </w:hyperlink>
      <w:r>
        <w:rPr>
          <w:rFonts w:ascii="Times New Roman" w:hAnsi="Times New Roman"/>
          <w:sz w:val="28"/>
          <w:szCs w:val="28"/>
        </w:rPr>
        <w:t xml:space="preserve"> за 2018</w:t>
      </w:r>
      <w:r w:rsidRPr="00317795">
        <w:rPr>
          <w:rFonts w:ascii="Times New Roman" w:hAnsi="Times New Roman"/>
          <w:sz w:val="28"/>
          <w:szCs w:val="28"/>
        </w:rPr>
        <w:t xml:space="preserve">г. </w:t>
      </w:r>
    </w:p>
    <w:p w:rsidR="00EF27CC" w:rsidRDefault="00EF27CC" w:rsidP="00EF27CC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795">
        <w:rPr>
          <w:rFonts w:ascii="Times New Roman" w:hAnsi="Times New Roman"/>
          <w:sz w:val="28"/>
          <w:szCs w:val="28"/>
        </w:rPr>
        <w:t xml:space="preserve">В октябре ребята приняли участие в реализации муниципального проекта «Горнозаводские версты». И привели в порядок место захоронения красногвардейцев, погибших в годы Гражданской войны, недалеко от п. </w:t>
      </w:r>
      <w:proofErr w:type="spellStart"/>
      <w:r w:rsidRPr="00317795">
        <w:rPr>
          <w:rFonts w:ascii="Times New Roman" w:hAnsi="Times New Roman"/>
          <w:sz w:val="28"/>
          <w:szCs w:val="28"/>
        </w:rPr>
        <w:t>Кусье-Александровский</w:t>
      </w:r>
      <w:proofErr w:type="spellEnd"/>
      <w:r w:rsidRPr="00317795">
        <w:rPr>
          <w:rFonts w:ascii="Times New Roman" w:hAnsi="Times New Roman"/>
          <w:sz w:val="28"/>
          <w:szCs w:val="28"/>
        </w:rPr>
        <w:t>. В реализации данного мероприятия приняли участие 15 юнармейцев и 4 руководителя отрядов.</w:t>
      </w:r>
    </w:p>
    <w:p w:rsidR="00EF27CC" w:rsidRPr="00EF27CC" w:rsidRDefault="00EF27CC" w:rsidP="00EF27CC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27CC">
        <w:rPr>
          <w:rFonts w:ascii="Times New Roman" w:hAnsi="Times New Roman"/>
          <w:sz w:val="28"/>
          <w:szCs w:val="28"/>
        </w:rPr>
        <w:lastRenderedPageBreak/>
        <w:t>В 2019 г. прошло несколько церемоний вступления в ряды ВВПОД «ЮНАРМИЯ». В общей сложности юнармейцев в округе прибавилось на 116 человек.</w:t>
      </w:r>
    </w:p>
    <w:p w:rsidR="00EF27CC" w:rsidRPr="00EF27CC" w:rsidRDefault="00EF27CC" w:rsidP="00EF27C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27CC">
        <w:rPr>
          <w:rFonts w:ascii="Times New Roman" w:hAnsi="Times New Roman"/>
          <w:b/>
          <w:sz w:val="28"/>
          <w:szCs w:val="28"/>
          <w:u w:val="single"/>
        </w:rPr>
        <w:t xml:space="preserve">Работа в рамках родительского образования: </w:t>
      </w:r>
    </w:p>
    <w:p w:rsidR="00EF27CC" w:rsidRPr="00317795" w:rsidRDefault="00EF27CC" w:rsidP="00EF27C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7795">
        <w:rPr>
          <w:rFonts w:ascii="Times New Roman" w:hAnsi="Times New Roman"/>
          <w:sz w:val="28"/>
          <w:szCs w:val="28"/>
        </w:rPr>
        <w:t>-«Уроки семейной любви» с обучающимися школ (старшие классы); семейные мастер- классы проводимые педагогами ДТ; семейные выставки; игровые программы; спортивно-туристические мероприятия;</w:t>
      </w:r>
    </w:p>
    <w:p w:rsidR="00EF27CC" w:rsidRPr="00317795" w:rsidRDefault="00EF27CC" w:rsidP="00EF27C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7795">
        <w:rPr>
          <w:rFonts w:ascii="Times New Roman" w:hAnsi="Times New Roman"/>
          <w:sz w:val="28"/>
          <w:szCs w:val="28"/>
        </w:rPr>
        <w:t xml:space="preserve"> Создан клуб «Огонек», который объединил  замещающие семьи, семьи опекунов и просто заинтересованных семейных пар. В 2019 году  к ним присоединились семьи категории СОП и группы риска. На сегодняшний день в клубе насчитывается 28 человек. </w:t>
      </w:r>
    </w:p>
    <w:p w:rsidR="00EF27CC" w:rsidRPr="00317795" w:rsidRDefault="00EF27CC" w:rsidP="00EF27C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7795">
        <w:rPr>
          <w:rFonts w:ascii="Times New Roman" w:hAnsi="Times New Roman"/>
          <w:sz w:val="28"/>
          <w:szCs w:val="28"/>
        </w:rPr>
        <w:t xml:space="preserve">Для успешной дальнейшей работы написаны и реализуются проекты «Домострой»  и </w:t>
      </w:r>
      <w:proofErr w:type="spellStart"/>
      <w:r w:rsidRPr="00317795">
        <w:rPr>
          <w:rFonts w:ascii="Times New Roman" w:hAnsi="Times New Roman"/>
          <w:sz w:val="28"/>
          <w:szCs w:val="28"/>
        </w:rPr>
        <w:t>Арт</w:t>
      </w:r>
      <w:proofErr w:type="spellEnd"/>
      <w:r w:rsidRPr="00317795">
        <w:rPr>
          <w:rFonts w:ascii="Times New Roman" w:hAnsi="Times New Roman"/>
          <w:sz w:val="28"/>
          <w:szCs w:val="28"/>
        </w:rPr>
        <w:t xml:space="preserve"> –студия «Позитив», направленные на воспитание сознательного семьянина и гражданина нашей страны.  </w:t>
      </w: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Основная цель деятельности МАУ ДО «Дом творчества»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0E7">
        <w:rPr>
          <w:rFonts w:ascii="Times New Roman" w:hAnsi="Times New Roman"/>
          <w:sz w:val="28"/>
          <w:szCs w:val="28"/>
        </w:rPr>
        <w:t xml:space="preserve">- организация учебно-воспитательного процесса, направленная на достижение нового качества, стимулирующего развитие природных склонностей и творческих способностей детей. </w:t>
      </w: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Достижение данной цели достигается за счет качественной реализации содержания образовательной деятельности, расширение сферы деятельности, развития новых направлений работы.</w:t>
      </w:r>
    </w:p>
    <w:p w:rsidR="00EF27CC" w:rsidRPr="00352432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52432">
        <w:rPr>
          <w:rFonts w:ascii="Times New Roman" w:hAnsi="Times New Roman"/>
          <w:sz w:val="28"/>
          <w:szCs w:val="28"/>
        </w:rPr>
        <w:t>Весь образовательный процесс организуется с учетом индивидуальных особенностей детей, кадрового потенциала, материальных ресурсов.</w:t>
      </w:r>
    </w:p>
    <w:p w:rsidR="00EF27CC" w:rsidRPr="00EF27CC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EF27CC" w:rsidRPr="00CD20E7" w:rsidRDefault="00EF27CC" w:rsidP="00EF27CC">
      <w:pPr>
        <w:tabs>
          <w:tab w:val="left" w:pos="0"/>
        </w:tabs>
        <w:spacing w:after="120" w:line="36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20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1.2. Оценка системы управления организации  </w:t>
      </w:r>
    </w:p>
    <w:p w:rsidR="00EF27CC" w:rsidRPr="00CD20E7" w:rsidRDefault="00EF27CC" w:rsidP="00EF27CC">
      <w:pPr>
        <w:pStyle w:val="ac"/>
        <w:spacing w:before="2" w:line="360" w:lineRule="auto"/>
        <w:ind w:right="472" w:firstLine="720"/>
        <w:contextualSpacing/>
        <w:jc w:val="both"/>
        <w:rPr>
          <w:sz w:val="28"/>
          <w:szCs w:val="28"/>
        </w:rPr>
      </w:pPr>
      <w:r w:rsidRPr="00CD20E7">
        <w:rPr>
          <w:sz w:val="28"/>
          <w:szCs w:val="28"/>
        </w:rPr>
        <w:t xml:space="preserve">Управление МАУ ДО «Дом творчества» осуществляется в соответствии с законодательством Российской Федерации на основе принципов единоначалия и коллегиальности. Единоличным исполнительным органом Дома творчества является директор, назначаемый Учредителем. </w:t>
      </w:r>
    </w:p>
    <w:p w:rsidR="00EF27CC" w:rsidRPr="00CD20E7" w:rsidRDefault="00EF27CC" w:rsidP="00EF27CC">
      <w:pPr>
        <w:pStyle w:val="ac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D20E7">
        <w:rPr>
          <w:sz w:val="28"/>
          <w:szCs w:val="28"/>
        </w:rPr>
        <w:lastRenderedPageBreak/>
        <w:t>Коллегиальными органами управления Учреждения являются Общее собрание коллектива, Педагогический Совет, Наблюдательный Совет.</w:t>
      </w:r>
    </w:p>
    <w:p w:rsidR="00EF27CC" w:rsidRPr="00CD20E7" w:rsidRDefault="00EF27CC" w:rsidP="00EF27CC">
      <w:pPr>
        <w:pStyle w:val="ac"/>
        <w:spacing w:before="73" w:line="360" w:lineRule="auto"/>
        <w:ind w:firstLine="720"/>
        <w:contextualSpacing/>
        <w:jc w:val="both"/>
        <w:rPr>
          <w:sz w:val="28"/>
          <w:szCs w:val="28"/>
        </w:rPr>
      </w:pPr>
      <w:r w:rsidRPr="00CD20E7">
        <w:rPr>
          <w:sz w:val="28"/>
          <w:szCs w:val="28"/>
        </w:rPr>
        <w:t>Работники МАУ ДО «Дом творчества» реализуют своё право на участие в управлении организацией  через общее собрание работников.</w:t>
      </w:r>
    </w:p>
    <w:p w:rsidR="00EF27CC" w:rsidRDefault="00EF27CC" w:rsidP="00EF27CC">
      <w:pPr>
        <w:pStyle w:val="ac"/>
        <w:spacing w:before="5" w:line="360" w:lineRule="auto"/>
        <w:ind w:right="472" w:firstLine="720"/>
        <w:contextualSpacing/>
        <w:jc w:val="both"/>
        <w:rPr>
          <w:sz w:val="28"/>
          <w:szCs w:val="28"/>
        </w:rPr>
      </w:pPr>
      <w:r w:rsidRPr="00CD20E7">
        <w:rPr>
          <w:sz w:val="28"/>
          <w:szCs w:val="28"/>
        </w:rPr>
        <w:t>Педагогические работники учреждения  реализуют своё право на участие в управлении  через педагогический совет</w:t>
      </w:r>
      <w:r>
        <w:rPr>
          <w:sz w:val="28"/>
          <w:szCs w:val="28"/>
        </w:rPr>
        <w:t>.</w:t>
      </w:r>
    </w:p>
    <w:p w:rsidR="00EF27CC" w:rsidRDefault="00EF27CC" w:rsidP="00EF27CC">
      <w:pPr>
        <w:pStyle w:val="ac"/>
        <w:spacing w:before="5" w:line="360" w:lineRule="auto"/>
        <w:ind w:right="472" w:firstLine="720"/>
        <w:contextualSpacing/>
        <w:jc w:val="both"/>
        <w:rPr>
          <w:color w:val="FF0000"/>
          <w:sz w:val="28"/>
          <w:szCs w:val="28"/>
        </w:rPr>
      </w:pPr>
      <w:r w:rsidRPr="00A75802">
        <w:rPr>
          <w:iCs/>
          <w:sz w:val="28"/>
          <w:szCs w:val="28"/>
        </w:rPr>
        <w:t xml:space="preserve">Общее собрание работников </w:t>
      </w:r>
      <w:r w:rsidRPr="00A75802">
        <w:rPr>
          <w:sz w:val="28"/>
          <w:szCs w:val="28"/>
        </w:rPr>
        <w:t>в 2019 г. рассматривало и принимало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локальные нормативные акты Учреждения, затрагивающие права и обязанности работников Учреждения, в том числе изменения в Устав и все локальные акты, в связи с переходом администрации Горнозаводского муниципального района в Горнозаводский городской округ, и как следствие этого, изменение названия учреждения;  рассматривало вопрос прохождения медосмотров, нарушений, которые выявляются при его прохождении. Состав Наблюдательного совета по сравнению с предыдущим годом не изменился.</w:t>
      </w:r>
    </w:p>
    <w:p w:rsidR="00EF27CC" w:rsidRPr="000F1A7D" w:rsidRDefault="00EF27CC" w:rsidP="00EF27CC">
      <w:pPr>
        <w:pStyle w:val="ac"/>
        <w:spacing w:before="5" w:line="360" w:lineRule="auto"/>
        <w:ind w:right="472" w:firstLine="720"/>
        <w:contextualSpacing/>
        <w:jc w:val="both"/>
        <w:rPr>
          <w:sz w:val="28"/>
          <w:szCs w:val="28"/>
        </w:rPr>
      </w:pPr>
      <w:r w:rsidRPr="000F1A7D">
        <w:rPr>
          <w:sz w:val="28"/>
          <w:szCs w:val="28"/>
        </w:rPr>
        <w:t xml:space="preserve">За период с 01.01.2019 по 31.12.2020 г. проведено 4 заседания </w:t>
      </w:r>
      <w:r w:rsidRPr="000F1A7D">
        <w:rPr>
          <w:i/>
          <w:iCs/>
          <w:sz w:val="28"/>
          <w:szCs w:val="28"/>
        </w:rPr>
        <w:t>Наблюдательного совета</w:t>
      </w:r>
      <w:r w:rsidRPr="000F1A7D">
        <w:rPr>
          <w:sz w:val="28"/>
          <w:szCs w:val="28"/>
        </w:rPr>
        <w:t>, на которых обсуждались следующие вопросы: квартальные и годовые бухгалтерские отчеты, планы финансово-хозяйственной деятельности, изменения в планы ФХД, отчет о деятельности МАУ ДО «Дом творчества» поквартально и об использовании его имущества за период с 01.01.2019 по 31.12.2019 г.</w:t>
      </w:r>
    </w:p>
    <w:p w:rsidR="00EF27CC" w:rsidRDefault="00EF27CC" w:rsidP="00EF27CC">
      <w:pPr>
        <w:pStyle w:val="ac"/>
        <w:spacing w:before="5" w:line="360" w:lineRule="auto"/>
        <w:ind w:right="472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целенаправленного динамичного развития учреждения в системе управления Дома творчества действует педагогический совет, в задачи которых входит определение приоритетных направлений развития, анализ долгосрочных перспектив и управление реализацией выбранной стратегии. В анализируемый период проведено </w:t>
      </w:r>
      <w:r w:rsidRPr="008B30C3">
        <w:rPr>
          <w:iCs/>
          <w:sz w:val="28"/>
          <w:szCs w:val="28"/>
        </w:rPr>
        <w:t>5 педагогических советов</w:t>
      </w:r>
      <w:r w:rsidRPr="008B30C3">
        <w:rPr>
          <w:sz w:val="28"/>
          <w:szCs w:val="28"/>
        </w:rPr>
        <w:t>:</w:t>
      </w:r>
    </w:p>
    <w:p w:rsidR="00EF27CC" w:rsidRDefault="00EF27CC" w:rsidP="00EF27CC">
      <w:pPr>
        <w:pStyle w:val="ac"/>
        <w:spacing w:before="5" w:line="360" w:lineRule="auto"/>
        <w:ind w:right="472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МАУ ДО «Дом творчества» (январь)</w:t>
      </w:r>
    </w:p>
    <w:p w:rsidR="00EF27CC" w:rsidRDefault="00EF27CC" w:rsidP="00EF27CC">
      <w:pPr>
        <w:pStyle w:val="ac"/>
        <w:spacing w:before="5" w:line="360" w:lineRule="auto"/>
        <w:ind w:right="472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учреждения в новых условиях (февраль)</w:t>
      </w:r>
    </w:p>
    <w:p w:rsidR="00EF27CC" w:rsidRDefault="00EF27CC" w:rsidP="00EF27CC">
      <w:pPr>
        <w:pStyle w:val="ac"/>
        <w:spacing w:before="5" w:line="360" w:lineRule="auto"/>
        <w:ind w:right="472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Летняя оздоровительная кампания (март)</w:t>
      </w:r>
    </w:p>
    <w:p w:rsidR="00EF27CC" w:rsidRDefault="00EF27CC" w:rsidP="00EF27CC">
      <w:pPr>
        <w:pStyle w:val="ac"/>
        <w:spacing w:before="5" w:line="360" w:lineRule="auto"/>
        <w:ind w:right="472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-Установочный педагогический совет (сентябрь)</w:t>
      </w:r>
    </w:p>
    <w:p w:rsidR="00EF27CC" w:rsidRDefault="00EF27CC" w:rsidP="00EF27CC">
      <w:pPr>
        <w:pStyle w:val="ac"/>
        <w:spacing w:before="5" w:line="360" w:lineRule="auto"/>
        <w:ind w:right="472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Номенклатура дел педагога; Критерии оценки работы педагога для определения стимулирующих выплат (ноябрь)</w:t>
      </w:r>
    </w:p>
    <w:p w:rsidR="00EF27CC" w:rsidRDefault="00EF27CC" w:rsidP="00EF27CC">
      <w:pPr>
        <w:pStyle w:val="ac"/>
        <w:spacing w:before="5" w:line="360" w:lineRule="auto"/>
        <w:ind w:right="472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педагогического совета так же осуществлялось планирование образовательного процесса; обсуждение и реализация Программы развития Учреждения, совершенствование методического обеспечения образовательного процесса, рассмотрение вопросов внедрения, трансляции методик и технологий обучения, обобщение педагогического опыта, обновление содержания образования.</w:t>
      </w:r>
    </w:p>
    <w:p w:rsidR="00EF27CC" w:rsidRDefault="00EF27CC" w:rsidP="00EF27CC">
      <w:pPr>
        <w:pStyle w:val="ac"/>
        <w:spacing w:before="5" w:line="360" w:lineRule="auto"/>
        <w:ind w:right="472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Педсоветы традиционно проводились в активной форме, что способствовало включению каждого педагога в процесс обсуждения и принятия решений, определяющих дальнейшее развитие учреждения.</w:t>
      </w:r>
    </w:p>
    <w:p w:rsidR="00EF27CC" w:rsidRDefault="00EF27CC" w:rsidP="00EF27CC">
      <w:pPr>
        <w:pStyle w:val="ac"/>
        <w:spacing w:before="5" w:line="360" w:lineRule="auto"/>
        <w:ind w:right="472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качество образовательной деятельности, набор и сохранность контингента обучающихся, решение оперативных хозяйственных вопросов несут педагоги – организаторы направлений (художественное направление., </w:t>
      </w:r>
      <w:proofErr w:type="spellStart"/>
      <w:r>
        <w:rPr>
          <w:sz w:val="28"/>
          <w:szCs w:val="28"/>
        </w:rPr>
        <w:t>туристско</w:t>
      </w:r>
      <w:proofErr w:type="spellEnd"/>
      <w:r>
        <w:rPr>
          <w:sz w:val="28"/>
          <w:szCs w:val="28"/>
        </w:rPr>
        <w:t xml:space="preserve"> – краеведческое.,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спортивное.,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патриотическое., естественно – научное., техническое).</w:t>
      </w:r>
    </w:p>
    <w:p w:rsidR="00EF27CC" w:rsidRDefault="00EF27CC" w:rsidP="00EF27CC">
      <w:pPr>
        <w:pStyle w:val="ac"/>
        <w:spacing w:before="5" w:line="360" w:lineRule="auto"/>
        <w:ind w:right="472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Среди ведущих механизмов реализации  управленческой стратегии – программно-целевой подход в управлении, поддержка педагогов – лидеров, активно участвующих в инновационной деятельности, поддержка разработанных проектов и повышение ответственности педагогических и иных сотрудников учреждения за результаты собственной профессиональной деятельности.</w:t>
      </w:r>
    </w:p>
    <w:p w:rsidR="00EF27CC" w:rsidRPr="008B30C3" w:rsidRDefault="00EF27CC" w:rsidP="00EF27CC">
      <w:pPr>
        <w:pStyle w:val="ac"/>
        <w:spacing w:before="5" w:line="360" w:lineRule="auto"/>
        <w:ind w:right="472" w:firstLine="720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Так, в 2019 г., в Доме творчества был организован </w:t>
      </w:r>
      <w:r w:rsidRPr="003B20C2">
        <w:rPr>
          <w:sz w:val="28"/>
          <w:szCs w:val="28"/>
        </w:rPr>
        <w:t>Конкурс педагогического мастерства "Лучший педагогический проект"</w:t>
      </w:r>
      <w:r>
        <w:rPr>
          <w:sz w:val="28"/>
          <w:szCs w:val="28"/>
        </w:rPr>
        <w:t xml:space="preserve">, все представленные проекты (6 педагогов) в этом году начали свой путь реализации. Проекты разноплановые: родительское образование., научно – исследовательская деятельность., совместное творчество (семейное)., путешествия., развитие ребенка средствами </w:t>
      </w:r>
      <w:proofErr w:type="spellStart"/>
      <w:r>
        <w:rPr>
          <w:sz w:val="28"/>
          <w:szCs w:val="28"/>
        </w:rPr>
        <w:t>арт</w:t>
      </w:r>
      <w:proofErr w:type="spellEnd"/>
      <w:r>
        <w:rPr>
          <w:sz w:val="28"/>
          <w:szCs w:val="28"/>
        </w:rPr>
        <w:t xml:space="preserve"> – терапии. </w:t>
      </w:r>
    </w:p>
    <w:p w:rsidR="00EF27CC" w:rsidRPr="00552558" w:rsidRDefault="00EF27CC" w:rsidP="00EF27CC">
      <w:pPr>
        <w:pStyle w:val="ac"/>
        <w:spacing w:before="2" w:line="360" w:lineRule="auto"/>
        <w:ind w:right="472" w:firstLine="720"/>
        <w:contextualSpacing/>
        <w:rPr>
          <w:sz w:val="28"/>
          <w:szCs w:val="28"/>
        </w:rPr>
      </w:pPr>
      <w:r w:rsidRPr="00552558">
        <w:rPr>
          <w:sz w:val="28"/>
          <w:szCs w:val="28"/>
        </w:rPr>
        <w:t xml:space="preserve">МАУ ДО «Дом творчества» работает по утверждённому директором перспективному плану  на учебный и календарный годы, с учетом </w:t>
      </w:r>
      <w:r w:rsidRPr="00552558">
        <w:rPr>
          <w:sz w:val="28"/>
          <w:szCs w:val="28"/>
        </w:rPr>
        <w:lastRenderedPageBreak/>
        <w:t xml:space="preserve">мероприятий, утвержденных следующими программами:  </w:t>
      </w:r>
      <w:hyperlink r:id="rId7" w:tgtFrame="_blank" w:history="1">
        <w:r w:rsidRPr="00552558">
          <w:rPr>
            <w:sz w:val="28"/>
            <w:szCs w:val="28"/>
          </w:rPr>
          <w:br/>
        </w:r>
        <w:r>
          <w:rPr>
            <w:sz w:val="28"/>
            <w:szCs w:val="28"/>
          </w:rPr>
          <w:t xml:space="preserve">          </w:t>
        </w:r>
        <w:r w:rsidRPr="00552558">
          <w:rPr>
            <w:sz w:val="28"/>
            <w:szCs w:val="28"/>
          </w:rPr>
          <w:t>- Безопасность населения в Горнозаводском городском округе</w:t>
        </w:r>
      </w:hyperlink>
    </w:p>
    <w:p w:rsidR="00EF27CC" w:rsidRPr="00552558" w:rsidRDefault="00EF27CC" w:rsidP="00EF27CC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52558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8" w:tgtFrame="_blank" w:history="1">
        <w:r w:rsidRPr="00552558">
          <w:rPr>
            <w:rFonts w:ascii="Times New Roman" w:hAnsi="Times New Roman"/>
            <w:sz w:val="28"/>
            <w:szCs w:val="28"/>
            <w:lang w:eastAsia="ru-RU"/>
          </w:rPr>
          <w:t>Развитие образования в Горнозаводском городском округе</w:t>
        </w:r>
      </w:hyperlink>
    </w:p>
    <w:p w:rsidR="00EF27CC" w:rsidRPr="00552558" w:rsidRDefault="00EF27CC" w:rsidP="00EF27CC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52558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9" w:tgtFrame="_blank" w:history="1">
        <w:r w:rsidRPr="00552558">
          <w:rPr>
            <w:rFonts w:ascii="Times New Roman" w:hAnsi="Times New Roman"/>
            <w:sz w:val="28"/>
            <w:szCs w:val="28"/>
            <w:lang w:eastAsia="ru-RU"/>
          </w:rPr>
          <w:t>Развитие физической культуры и сп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орта в Горнозаводском городском   </w:t>
        </w:r>
        <w:r w:rsidRPr="00552558">
          <w:rPr>
            <w:rFonts w:ascii="Times New Roman" w:hAnsi="Times New Roman"/>
            <w:sz w:val="28"/>
            <w:szCs w:val="28"/>
            <w:lang w:eastAsia="ru-RU"/>
          </w:rPr>
          <w:t>округе</w:t>
        </w:r>
      </w:hyperlink>
    </w:p>
    <w:p w:rsidR="00EF27CC" w:rsidRDefault="00EF27CC" w:rsidP="00EF27CC">
      <w:pPr>
        <w:pStyle w:val="ac"/>
        <w:spacing w:before="2" w:line="360" w:lineRule="auto"/>
        <w:ind w:right="472" w:firstLine="709"/>
        <w:contextualSpacing/>
        <w:jc w:val="both"/>
        <w:rPr>
          <w:sz w:val="28"/>
          <w:szCs w:val="28"/>
        </w:rPr>
      </w:pPr>
      <w:r w:rsidRPr="00552558">
        <w:rPr>
          <w:sz w:val="28"/>
          <w:szCs w:val="28"/>
        </w:rPr>
        <w:t>Все мероприятия проводятся в соответствии с планами работы.</w:t>
      </w:r>
    </w:p>
    <w:p w:rsidR="00EF27CC" w:rsidRPr="00CD20E7" w:rsidRDefault="00EF27CC" w:rsidP="00EF27CC">
      <w:pPr>
        <w:pStyle w:val="ac"/>
        <w:spacing w:before="3" w:line="360" w:lineRule="auto"/>
        <w:ind w:right="-1" w:firstLine="720"/>
        <w:contextualSpacing/>
        <w:jc w:val="both"/>
        <w:rPr>
          <w:sz w:val="28"/>
          <w:szCs w:val="28"/>
        </w:rPr>
      </w:pPr>
      <w:r w:rsidRPr="00CD20E7">
        <w:rPr>
          <w:sz w:val="28"/>
          <w:szCs w:val="28"/>
        </w:rPr>
        <w:t>Основными показателями эффективности системы управления являются: оптимальное выполнение планов МАУ ДО «Дом творчества», качественные и количественные показатели реализации муниципального задания, стабильность кадрового состава</w:t>
      </w:r>
      <w:r>
        <w:rPr>
          <w:sz w:val="28"/>
          <w:szCs w:val="28"/>
        </w:rPr>
        <w:t xml:space="preserve">, открытие и развитие новых направлений деятельности. </w:t>
      </w:r>
    </w:p>
    <w:p w:rsidR="00EF27CC" w:rsidRPr="00CD20E7" w:rsidRDefault="00EF27CC" w:rsidP="00EF27CC">
      <w:pPr>
        <w:pStyle w:val="ac"/>
        <w:spacing w:before="3" w:line="360" w:lineRule="auto"/>
        <w:ind w:right="-1" w:firstLine="720"/>
        <w:contextualSpacing/>
        <w:jc w:val="both"/>
        <w:rPr>
          <w:sz w:val="28"/>
          <w:szCs w:val="28"/>
        </w:rPr>
      </w:pPr>
      <w:r w:rsidRPr="00CD20E7">
        <w:rPr>
          <w:b/>
          <w:sz w:val="28"/>
          <w:szCs w:val="28"/>
        </w:rPr>
        <w:t xml:space="preserve">Вывод: </w:t>
      </w:r>
      <w:r w:rsidRPr="00CD20E7">
        <w:rPr>
          <w:sz w:val="28"/>
          <w:szCs w:val="28"/>
        </w:rPr>
        <w:t>анализ действующей системы управления Дома творчества показал, что она сформирована и продолжает совершенствоваться в соответствии с поставленными перед образовательной организацией задачами и обеспечивает функционирование учреждения в режиме развития.</w:t>
      </w:r>
    </w:p>
    <w:p w:rsidR="00EF27CC" w:rsidRPr="0092391D" w:rsidRDefault="00EF27CC" w:rsidP="00EF27CC">
      <w:pPr>
        <w:numPr>
          <w:ilvl w:val="1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92391D">
        <w:rPr>
          <w:rFonts w:ascii="Times New Roman" w:eastAsia="Arial Unicode MS" w:hAnsi="Times New Roman"/>
          <w:b/>
          <w:sz w:val="28"/>
          <w:szCs w:val="28"/>
          <w:lang w:eastAsia="ru-RU"/>
        </w:rPr>
        <w:t>Оценка содержания и качества подготовки обучающихся.</w:t>
      </w:r>
    </w:p>
    <w:p w:rsidR="00EF27CC" w:rsidRPr="00CD20E7" w:rsidRDefault="00EF27CC" w:rsidP="00EF27CC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 МАУ ДО «Дом творчества» реализовывались следующие направления</w:t>
      </w:r>
      <w:r w:rsidRPr="00CD20E7">
        <w:rPr>
          <w:rFonts w:ascii="Times New Roman" w:hAnsi="Times New Roman"/>
          <w:sz w:val="28"/>
          <w:szCs w:val="28"/>
        </w:rPr>
        <w:t>:</w:t>
      </w:r>
    </w:p>
    <w:p w:rsidR="00EF27CC" w:rsidRPr="00CD20E7" w:rsidRDefault="00EF27CC" w:rsidP="00EF27CC">
      <w:pPr>
        <w:numPr>
          <w:ilvl w:val="0"/>
          <w:numId w:val="3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Художественная – 11 учебных программ</w:t>
      </w:r>
    </w:p>
    <w:p w:rsidR="00EF27CC" w:rsidRPr="00CD20E7" w:rsidRDefault="00EF27CC" w:rsidP="00EF27CC">
      <w:pPr>
        <w:numPr>
          <w:ilvl w:val="0"/>
          <w:numId w:val="3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Физкультурно-спортивная – 7</w:t>
      </w:r>
      <w:r w:rsidRPr="00CD20E7">
        <w:rPr>
          <w:rFonts w:ascii="Times New Roman" w:hAnsi="Times New Roman"/>
          <w:sz w:val="28"/>
          <w:szCs w:val="28"/>
        </w:rPr>
        <w:t xml:space="preserve"> учебных программ</w:t>
      </w:r>
    </w:p>
    <w:p w:rsidR="00EF27CC" w:rsidRPr="00CD20E7" w:rsidRDefault="00EF27CC" w:rsidP="00EF27CC">
      <w:pPr>
        <w:numPr>
          <w:ilvl w:val="0"/>
          <w:numId w:val="3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 xml:space="preserve">Туристско-краеведческая – </w:t>
      </w:r>
      <w:r>
        <w:rPr>
          <w:rFonts w:ascii="Times New Roman" w:hAnsi="Times New Roman"/>
          <w:sz w:val="28"/>
          <w:szCs w:val="28"/>
        </w:rPr>
        <w:t>3</w:t>
      </w:r>
      <w:r w:rsidRPr="00CD20E7">
        <w:rPr>
          <w:rFonts w:ascii="Times New Roman" w:hAnsi="Times New Roman"/>
          <w:sz w:val="28"/>
          <w:szCs w:val="28"/>
        </w:rPr>
        <w:t xml:space="preserve"> учебные программы</w:t>
      </w:r>
    </w:p>
    <w:p w:rsidR="00EF27CC" w:rsidRPr="00CD20E7" w:rsidRDefault="00EF27CC" w:rsidP="00EF27CC">
      <w:pPr>
        <w:numPr>
          <w:ilvl w:val="0"/>
          <w:numId w:val="3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Естественно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D20E7">
        <w:rPr>
          <w:rFonts w:ascii="Times New Roman" w:hAnsi="Times New Roman"/>
          <w:sz w:val="28"/>
          <w:szCs w:val="28"/>
        </w:rPr>
        <w:t xml:space="preserve">научная - </w:t>
      </w:r>
      <w:r>
        <w:rPr>
          <w:rFonts w:ascii="Times New Roman" w:hAnsi="Times New Roman"/>
          <w:sz w:val="28"/>
          <w:szCs w:val="28"/>
        </w:rPr>
        <w:t>2</w:t>
      </w:r>
      <w:r w:rsidRPr="00CD20E7">
        <w:rPr>
          <w:rFonts w:ascii="Times New Roman" w:hAnsi="Times New Roman"/>
          <w:sz w:val="28"/>
          <w:szCs w:val="28"/>
        </w:rPr>
        <w:t xml:space="preserve"> учебных программы</w:t>
      </w:r>
    </w:p>
    <w:p w:rsidR="00EF27CC" w:rsidRPr="00CD20E7" w:rsidRDefault="00EF27CC" w:rsidP="00EF27CC">
      <w:pPr>
        <w:numPr>
          <w:ilvl w:val="0"/>
          <w:numId w:val="3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Социально-педагогическая - 2 учебных программы</w:t>
      </w:r>
    </w:p>
    <w:p w:rsidR="00EF27CC" w:rsidRPr="00CD20E7" w:rsidRDefault="00EF27CC" w:rsidP="00EF27CC">
      <w:pPr>
        <w:numPr>
          <w:ilvl w:val="0"/>
          <w:numId w:val="3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Техническая - 1 учебная программа</w:t>
      </w:r>
    </w:p>
    <w:p w:rsidR="00EF27CC" w:rsidRPr="00CD20E7" w:rsidRDefault="00EF27CC" w:rsidP="00EF27CC">
      <w:pPr>
        <w:pStyle w:val="ac"/>
        <w:spacing w:before="1" w:line="360" w:lineRule="auto"/>
        <w:ind w:right="363" w:firstLine="720"/>
        <w:contextualSpacing/>
        <w:jc w:val="both"/>
        <w:rPr>
          <w:sz w:val="28"/>
          <w:szCs w:val="28"/>
        </w:rPr>
      </w:pPr>
      <w:r w:rsidRPr="00CD20E7">
        <w:rPr>
          <w:sz w:val="28"/>
          <w:szCs w:val="28"/>
        </w:rPr>
        <w:t>Для реализации дополнительных общеобразовательных программ нет установленных федеральных стандартов. Оценка содержания и качества учебного процесса в МАУ ДО «Дом творчества» оценивается по следующим показателям:</w:t>
      </w:r>
    </w:p>
    <w:p w:rsidR="00EF27CC" w:rsidRPr="00CD20E7" w:rsidRDefault="00EF27CC" w:rsidP="00EF27CC">
      <w:pPr>
        <w:pStyle w:val="ac"/>
        <w:spacing w:before="1" w:line="360" w:lineRule="auto"/>
        <w:ind w:right="363" w:firstLine="720"/>
        <w:contextualSpacing/>
        <w:jc w:val="both"/>
        <w:rPr>
          <w:sz w:val="28"/>
          <w:szCs w:val="28"/>
        </w:rPr>
      </w:pPr>
      <w:r w:rsidRPr="00CD20E7">
        <w:rPr>
          <w:sz w:val="28"/>
          <w:szCs w:val="28"/>
        </w:rPr>
        <w:t>- Уровень освоения учебных программ (педагогическая диагностика)</w:t>
      </w:r>
      <w:r>
        <w:rPr>
          <w:sz w:val="28"/>
          <w:szCs w:val="28"/>
        </w:rPr>
        <w:t>.</w:t>
      </w:r>
      <w:r w:rsidRPr="00CD20E7">
        <w:rPr>
          <w:sz w:val="28"/>
          <w:szCs w:val="28"/>
        </w:rPr>
        <w:t xml:space="preserve"> </w:t>
      </w:r>
    </w:p>
    <w:p w:rsidR="00EF27CC" w:rsidRPr="00CD20E7" w:rsidRDefault="00EF27CC" w:rsidP="00EF27CC">
      <w:pPr>
        <w:pStyle w:val="af2"/>
        <w:spacing w:line="360" w:lineRule="auto"/>
        <w:ind w:left="142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 xml:space="preserve">   Для оценки результативности обучения  по  программам дополнительного образования  используется педагогическая диагностика, </w:t>
      </w:r>
      <w:r w:rsidRPr="00CD20E7">
        <w:rPr>
          <w:rFonts w:ascii="Times New Roman" w:hAnsi="Times New Roman"/>
          <w:sz w:val="28"/>
          <w:szCs w:val="28"/>
        </w:rPr>
        <w:lastRenderedPageBreak/>
        <w:t>которая определяет уровень освоения образовательной программы. Результаты  педагогической диагностики фиксируются в сводной таблице. Диагностика проводится 2 раза в год (промежуточная и итоговая). Показатели результативности прописаны педагогом дополнительного образования в общеобразовательной программе, общий итог по освоению всех программ в МАУ ДО «Дом творчества» фиксируется в муниципальном задании. В 201</w:t>
      </w:r>
      <w:r>
        <w:rPr>
          <w:rFonts w:ascii="Times New Roman" w:hAnsi="Times New Roman"/>
          <w:sz w:val="28"/>
          <w:szCs w:val="28"/>
        </w:rPr>
        <w:t>9</w:t>
      </w:r>
      <w:r w:rsidRPr="00CD20E7">
        <w:rPr>
          <w:rFonts w:ascii="Times New Roman" w:hAnsi="Times New Roman"/>
          <w:sz w:val="28"/>
          <w:szCs w:val="28"/>
        </w:rPr>
        <w:t xml:space="preserve"> г. уровень освоения образовательных программ составил  99,</w:t>
      </w:r>
      <w:r>
        <w:rPr>
          <w:rFonts w:ascii="Times New Roman" w:hAnsi="Times New Roman"/>
          <w:sz w:val="28"/>
          <w:szCs w:val="28"/>
        </w:rPr>
        <w:t>3</w:t>
      </w:r>
      <w:r w:rsidRPr="00CD20E7">
        <w:rPr>
          <w:rFonts w:ascii="Times New Roman" w:hAnsi="Times New Roman"/>
          <w:sz w:val="28"/>
          <w:szCs w:val="28"/>
        </w:rPr>
        <w:t xml:space="preserve"> %. </w:t>
      </w:r>
    </w:p>
    <w:p w:rsidR="00EF27CC" w:rsidRPr="00CD20E7" w:rsidRDefault="00EF27CC" w:rsidP="00EF27CC">
      <w:pPr>
        <w:pStyle w:val="ac"/>
        <w:spacing w:before="1" w:line="360" w:lineRule="auto"/>
        <w:ind w:right="363" w:firstLine="720"/>
        <w:contextualSpacing/>
        <w:jc w:val="both"/>
        <w:rPr>
          <w:sz w:val="28"/>
          <w:szCs w:val="28"/>
        </w:rPr>
      </w:pPr>
      <w:r w:rsidRPr="00CD20E7">
        <w:rPr>
          <w:sz w:val="28"/>
          <w:szCs w:val="28"/>
        </w:rPr>
        <w:t>- Результативность участия в конкурсах, фестивалях, мероприятиях различного уровня</w:t>
      </w:r>
    </w:p>
    <w:p w:rsidR="00EF27CC" w:rsidRPr="00CD20E7" w:rsidRDefault="00EF27CC" w:rsidP="00EF27CC">
      <w:pPr>
        <w:pStyle w:val="ac"/>
        <w:spacing w:before="1" w:line="360" w:lineRule="auto"/>
        <w:ind w:right="363" w:firstLine="720"/>
        <w:contextualSpacing/>
        <w:jc w:val="both"/>
        <w:rPr>
          <w:sz w:val="28"/>
          <w:szCs w:val="28"/>
        </w:rPr>
      </w:pPr>
      <w:r w:rsidRPr="00CD20E7">
        <w:rPr>
          <w:sz w:val="28"/>
          <w:szCs w:val="28"/>
        </w:rPr>
        <w:t>Итог за 201</w:t>
      </w:r>
      <w:r>
        <w:rPr>
          <w:sz w:val="28"/>
          <w:szCs w:val="28"/>
        </w:rPr>
        <w:t>9 г.(в сравнении с 2018г.)</w:t>
      </w:r>
    </w:p>
    <w:p w:rsidR="00EF27CC" w:rsidRDefault="00EF27CC" w:rsidP="00EF27CC">
      <w:pPr>
        <w:pStyle w:val="ac"/>
        <w:spacing w:before="1" w:line="360" w:lineRule="auto"/>
        <w:ind w:right="363" w:firstLine="720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10008" cy="2750431"/>
            <wp:effectExtent l="12558" t="6104" r="6279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27CC" w:rsidRPr="00CD20E7" w:rsidRDefault="00EF27CC" w:rsidP="00EF27CC">
      <w:pPr>
        <w:pStyle w:val="ac"/>
        <w:spacing w:before="1" w:line="360" w:lineRule="auto"/>
        <w:ind w:right="363" w:firstLine="72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Как видно из диаграммы, выросла результативнось по муниципальным конкурсам и международным. Снизились результаты по Всероссийским конкурсам и межрегиональным. Это связано с тем, что в 2019 г. была поставлена цель целенаправленной работы по рейтинговым конкурсам (согласно списку).</w:t>
      </w:r>
    </w:p>
    <w:p w:rsidR="00EF27CC" w:rsidRDefault="00EF27CC" w:rsidP="00EF27CC">
      <w:pPr>
        <w:pStyle w:val="ac"/>
        <w:spacing w:before="1" w:line="360" w:lineRule="auto"/>
        <w:ind w:right="363" w:firstLine="720"/>
        <w:contextualSpacing/>
        <w:jc w:val="both"/>
        <w:rPr>
          <w:sz w:val="28"/>
          <w:szCs w:val="28"/>
        </w:rPr>
      </w:pPr>
      <w:r w:rsidRPr="00CD20E7">
        <w:rPr>
          <w:sz w:val="28"/>
          <w:szCs w:val="28"/>
        </w:rPr>
        <w:t xml:space="preserve">- сохранность контингента в объединениях. Раз в квартал проводится проверка посещаемости, по итогам которой формируются рекомендации педагогам по наполняемости и сохранности контингента, в редких случаях принимается решение по закрытию группы и уменьшении нагрузки педагога. Результат оформляется в аналитической справке за учебный год. </w:t>
      </w:r>
    </w:p>
    <w:p w:rsidR="00EF27CC" w:rsidRPr="00317795" w:rsidRDefault="00EF27CC" w:rsidP="00EF27CC">
      <w:pPr>
        <w:tabs>
          <w:tab w:val="num" w:pos="760"/>
          <w:tab w:val="left" w:pos="8800"/>
        </w:tabs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17795">
        <w:rPr>
          <w:rFonts w:ascii="Times New Roman" w:hAnsi="Times New Roman"/>
          <w:sz w:val="28"/>
          <w:szCs w:val="28"/>
        </w:rPr>
        <w:t xml:space="preserve">Вывод: организация учебной деятельности соответствует нормативно-правовым требованиям, ориентирована на создание в процессе обучения </w:t>
      </w:r>
      <w:r w:rsidRPr="00317795">
        <w:rPr>
          <w:rFonts w:ascii="Times New Roman" w:hAnsi="Times New Roman"/>
          <w:sz w:val="28"/>
          <w:szCs w:val="28"/>
        </w:rPr>
        <w:lastRenderedPageBreak/>
        <w:t>необходимых условий для развития творческого, интеллектуального, лично</w:t>
      </w:r>
      <w:r>
        <w:rPr>
          <w:rFonts w:ascii="Times New Roman" w:hAnsi="Times New Roman"/>
          <w:sz w:val="28"/>
          <w:szCs w:val="28"/>
        </w:rPr>
        <w:t>стного потенциала воспитанников, с каждым годом расширяя свои возможности.</w:t>
      </w:r>
    </w:p>
    <w:p w:rsidR="00EF27CC" w:rsidRPr="00CD20E7" w:rsidRDefault="00EF27CC" w:rsidP="00EF27CC">
      <w:pPr>
        <w:tabs>
          <w:tab w:val="left" w:pos="8800"/>
        </w:tabs>
        <w:spacing w:line="360" w:lineRule="auto"/>
        <w:ind w:left="709" w:firstLine="72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D20E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CD20E7">
        <w:rPr>
          <w:rFonts w:ascii="Times New Roman" w:hAnsi="Times New Roman"/>
          <w:b/>
          <w:sz w:val="28"/>
          <w:szCs w:val="28"/>
        </w:rPr>
        <w:t>. Оценка качества кадрового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методического, информационного обеспечения. </w:t>
      </w:r>
    </w:p>
    <w:bookmarkEnd w:id="0"/>
    <w:p w:rsidR="00EF27CC" w:rsidRDefault="00EF27CC" w:rsidP="00EF27CC">
      <w:pPr>
        <w:spacing w:line="360" w:lineRule="auto"/>
        <w:ind w:firstLine="72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20E7">
        <w:rPr>
          <w:rFonts w:ascii="Times New Roman" w:hAnsi="Times New Roman"/>
          <w:b/>
          <w:sz w:val="28"/>
          <w:szCs w:val="28"/>
        </w:rPr>
        <w:t xml:space="preserve">  </w:t>
      </w:r>
      <w:r w:rsidRPr="00CD20E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Характеристика кадрового потенциала МАОУ ДО «Дом творчества»</w:t>
      </w:r>
    </w:p>
    <w:p w:rsidR="00EF27CC" w:rsidRPr="008B70AE" w:rsidRDefault="00EF27CC" w:rsidP="00EF27CC">
      <w:pPr>
        <w:autoSpaceDE w:val="0"/>
        <w:autoSpaceDN w:val="0"/>
        <w:adjustRightInd w:val="0"/>
        <w:spacing w:after="57" w:line="240" w:lineRule="auto"/>
        <w:ind w:left="795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B70AE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Укомплектованность педагогическими кадрами. </w:t>
      </w:r>
    </w:p>
    <w:p w:rsidR="00EF27CC" w:rsidRPr="00EF27CC" w:rsidRDefault="00EF27CC" w:rsidP="00EF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31.12.201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E17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 МАУ ДО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Дом творчества»</w:t>
      </w:r>
      <w:r w:rsidRPr="00E17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постоянной (штатной) основе работало </w:t>
      </w:r>
      <w:r w:rsidRPr="00063FC6">
        <w:rPr>
          <w:rFonts w:ascii="Times New Roman" w:hAnsi="Times New Roman"/>
          <w:bCs/>
          <w:color w:val="000000"/>
          <w:sz w:val="28"/>
          <w:szCs w:val="28"/>
          <w:lang w:eastAsia="ru-RU"/>
        </w:rPr>
        <w:t>17</w:t>
      </w:r>
      <w:r w:rsidRPr="00E172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7269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педагогических сотрудник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17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Из них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Pr="00E17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педагогов дополнительного образования,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E17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17269">
        <w:rPr>
          <w:rFonts w:ascii="Times New Roman" w:hAnsi="Times New Roman"/>
          <w:color w:val="000000"/>
          <w:sz w:val="28"/>
          <w:szCs w:val="28"/>
          <w:lang w:eastAsia="ru-RU"/>
        </w:rPr>
        <w:t>-организатор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17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E17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педагог-психоло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E17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также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E17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методист. 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4181"/>
        <w:gridCol w:w="1445"/>
        <w:gridCol w:w="1236"/>
      </w:tblGrid>
      <w:tr w:rsidR="00EF27CC" w:rsidRPr="00CD20E7" w:rsidTr="002D0268">
        <w:trPr>
          <w:trHeight w:val="285"/>
          <w:jc w:val="center"/>
        </w:trPr>
        <w:tc>
          <w:tcPr>
            <w:tcW w:w="2288" w:type="dxa"/>
            <w:vMerge w:val="restart"/>
          </w:tcPr>
          <w:p w:rsidR="00EF27CC" w:rsidRPr="00CD20E7" w:rsidRDefault="00EF27CC" w:rsidP="002D0268">
            <w:pPr>
              <w:spacing w:after="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Показатели общие</w:t>
            </w:r>
          </w:p>
        </w:tc>
        <w:tc>
          <w:tcPr>
            <w:tcW w:w="4181" w:type="dxa"/>
            <w:vMerge w:val="restart"/>
          </w:tcPr>
          <w:p w:rsidR="00EF27CC" w:rsidRPr="00CD20E7" w:rsidRDefault="00EF27CC" w:rsidP="002D0268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Показатели частные</w:t>
            </w:r>
          </w:p>
        </w:tc>
        <w:tc>
          <w:tcPr>
            <w:tcW w:w="2681" w:type="dxa"/>
            <w:gridSpan w:val="2"/>
          </w:tcPr>
          <w:p w:rsidR="00EF27CC" w:rsidRPr="00CD20E7" w:rsidRDefault="00EF27CC" w:rsidP="002D0268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EF27CC" w:rsidRPr="00CD20E7" w:rsidTr="002D0268">
        <w:trPr>
          <w:trHeight w:val="270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vMerge/>
          </w:tcPr>
          <w:p w:rsidR="00EF27CC" w:rsidRPr="00CD20E7" w:rsidRDefault="00EF27CC" w:rsidP="002D0268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</w:tcPr>
          <w:p w:rsidR="00EF27CC" w:rsidRPr="00CD20E7" w:rsidRDefault="00EF27CC" w:rsidP="00EF27CC">
            <w:pPr>
              <w:spacing w:line="360" w:lineRule="auto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6" w:type="dxa"/>
          </w:tcPr>
          <w:p w:rsidR="00EF27CC" w:rsidRPr="00CD20E7" w:rsidRDefault="00EF27CC" w:rsidP="00EF27CC">
            <w:pPr>
              <w:spacing w:line="360" w:lineRule="auto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27CC" w:rsidRPr="00CD20E7" w:rsidTr="002D0268">
        <w:trPr>
          <w:trHeight w:val="240"/>
          <w:jc w:val="center"/>
        </w:trPr>
        <w:tc>
          <w:tcPr>
            <w:tcW w:w="2288" w:type="dxa"/>
            <w:vMerge w:val="restart"/>
          </w:tcPr>
          <w:p w:rsidR="00EF27CC" w:rsidRPr="00CD20E7" w:rsidRDefault="00EF27CC" w:rsidP="002D026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27CC" w:rsidRPr="00CD20E7" w:rsidTr="002D0268">
        <w:trPr>
          <w:trHeight w:val="552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учебно-воспитательной  работе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27CC" w:rsidRPr="00CD20E7" w:rsidTr="002D0268">
        <w:trPr>
          <w:trHeight w:val="480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Педагог  дополнительного образования,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в т.ч. по совместительству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EF27CC" w:rsidRPr="00CD20E7" w:rsidTr="002D0268">
        <w:trPr>
          <w:trHeight w:val="62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27CC" w:rsidRPr="00CD20E7" w:rsidTr="002D0268">
        <w:trPr>
          <w:trHeight w:val="360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27CC" w:rsidRPr="00CD20E7" w:rsidTr="002D0268">
        <w:trPr>
          <w:trHeight w:val="360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27CC" w:rsidRPr="00CD20E7" w:rsidTr="002D0268">
        <w:trPr>
          <w:trHeight w:val="174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F27CC" w:rsidRPr="00CD20E7" w:rsidTr="002D0268">
        <w:trPr>
          <w:trHeight w:val="174"/>
          <w:jc w:val="center"/>
        </w:trPr>
        <w:tc>
          <w:tcPr>
            <w:tcW w:w="2288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В том числе мужчины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F27CC" w:rsidRPr="00CD20E7" w:rsidTr="002D0268">
        <w:trPr>
          <w:trHeight w:val="343"/>
          <w:jc w:val="center"/>
        </w:trPr>
        <w:tc>
          <w:tcPr>
            <w:tcW w:w="2288" w:type="dxa"/>
            <w:vMerge w:val="restart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  <w:p w:rsidR="00EF27CC" w:rsidRPr="00CD20E7" w:rsidRDefault="00EF27CC" w:rsidP="002D026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20-30 лет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27CC" w:rsidRPr="00CD20E7" w:rsidTr="002D0268">
        <w:trPr>
          <w:trHeight w:val="258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30-40 лет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27CC" w:rsidRPr="00CD20E7" w:rsidTr="002D0268">
        <w:trPr>
          <w:trHeight w:val="240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40-55 лет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F27CC" w:rsidRPr="00CD20E7" w:rsidTr="002D0268">
        <w:trPr>
          <w:trHeight w:val="345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Свыше 55 лет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F27CC" w:rsidRPr="00CD20E7" w:rsidTr="002D0268">
        <w:trPr>
          <w:trHeight w:val="285"/>
          <w:jc w:val="center"/>
        </w:trPr>
        <w:tc>
          <w:tcPr>
            <w:tcW w:w="2288" w:type="dxa"/>
            <w:vMerge w:val="restart"/>
          </w:tcPr>
          <w:p w:rsidR="00EF27CC" w:rsidRPr="00CD20E7" w:rsidRDefault="00EF27CC" w:rsidP="002D026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Стаж работы (педагогический)</w:t>
            </w: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До  5 лет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27CC" w:rsidRPr="00CD20E7" w:rsidTr="002D0268">
        <w:trPr>
          <w:trHeight w:val="273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27CC" w:rsidRPr="00CD20E7" w:rsidTr="002D0268">
        <w:trPr>
          <w:trHeight w:val="267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F27CC" w:rsidRPr="00CD20E7" w:rsidTr="002D0268">
        <w:trPr>
          <w:trHeight w:val="315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F27CC" w:rsidRPr="00CD20E7" w:rsidTr="002D0268">
        <w:trPr>
          <w:trHeight w:val="300"/>
          <w:jc w:val="center"/>
        </w:trPr>
        <w:tc>
          <w:tcPr>
            <w:tcW w:w="2288" w:type="dxa"/>
            <w:vMerge w:val="restart"/>
          </w:tcPr>
          <w:p w:rsidR="00EF27CC" w:rsidRPr="00CD20E7" w:rsidRDefault="00EF27CC" w:rsidP="002D026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27CC" w:rsidRPr="00CD20E7" w:rsidTr="002D0268">
        <w:trPr>
          <w:trHeight w:val="315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Среднее - специальное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F27CC" w:rsidRPr="00CD20E7" w:rsidTr="002D0268">
        <w:trPr>
          <w:trHeight w:val="270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F27CC" w:rsidRPr="00CD20E7" w:rsidTr="002D0268">
        <w:trPr>
          <w:trHeight w:val="285"/>
          <w:jc w:val="center"/>
        </w:trPr>
        <w:tc>
          <w:tcPr>
            <w:tcW w:w="2288" w:type="dxa"/>
            <w:vMerge w:val="restart"/>
          </w:tcPr>
          <w:p w:rsidR="00EF27CC" w:rsidRPr="00CD20E7" w:rsidRDefault="00EF27CC" w:rsidP="002D026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Квалификация</w:t>
            </w:r>
          </w:p>
          <w:p w:rsidR="00EF27CC" w:rsidRPr="00CD20E7" w:rsidRDefault="00EF27CC" w:rsidP="002D026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. состав)</w:t>
            </w: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Высшая квалификационная категория 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27CC" w:rsidRPr="00CD20E7" w:rsidTr="002D0268">
        <w:trPr>
          <w:trHeight w:val="273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27CC" w:rsidRPr="00CD20E7" w:rsidTr="002D0268">
        <w:trPr>
          <w:trHeight w:val="315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F27CC" w:rsidRPr="00CD20E7" w:rsidTr="002D0268">
        <w:trPr>
          <w:trHeight w:val="293"/>
          <w:jc w:val="center"/>
        </w:trPr>
        <w:tc>
          <w:tcPr>
            <w:tcW w:w="2288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F27CC" w:rsidRPr="00CD20E7" w:rsidRDefault="00EF27CC" w:rsidP="002D0268">
            <w:pPr>
              <w:spacing w:after="45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Не имеют категории</w:t>
            </w:r>
          </w:p>
        </w:tc>
        <w:tc>
          <w:tcPr>
            <w:tcW w:w="1445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CD20E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6" w:type="dxa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EF27CC" w:rsidRDefault="00EF27CC" w:rsidP="00EF27CC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7CC" w:rsidRPr="00DF28CD" w:rsidRDefault="00EF27CC" w:rsidP="00EF27CC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принят один педагог – организатор по 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>- патриотическому воспитанию</w:t>
      </w:r>
      <w:r w:rsidRPr="00CD20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Одному педагогу </w:t>
      </w:r>
      <w:r w:rsidRPr="00063FC6">
        <w:rPr>
          <w:rFonts w:ascii="Times New Roman" w:hAnsi="Times New Roman"/>
          <w:sz w:val="28"/>
          <w:szCs w:val="28"/>
        </w:rPr>
        <w:t>присвоена 1 квалификационная категория по должности педагог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FC6">
        <w:rPr>
          <w:rFonts w:ascii="Times New Roman" w:hAnsi="Times New Roman"/>
          <w:sz w:val="28"/>
          <w:szCs w:val="28"/>
        </w:rPr>
        <w:t>(ноябрь 2019), одному педагогу  подтверждена 1 квалификационная категория (март 2019).</w:t>
      </w:r>
      <w:r>
        <w:rPr>
          <w:rFonts w:ascii="Times New Roman" w:hAnsi="Times New Roman"/>
          <w:sz w:val="28"/>
          <w:szCs w:val="28"/>
        </w:rPr>
        <w:t xml:space="preserve"> Еще у одного педагога доп. образования истек срок высшей категории, подтверждать ее, педагог не стал, поэтому аттестован на соответствие занимаемой должности. </w:t>
      </w:r>
    </w:p>
    <w:p w:rsidR="00EF27CC" w:rsidRPr="00CD20E7" w:rsidRDefault="00EF27CC" w:rsidP="00EF27CC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Снизилось количество педагогов, которые </w:t>
      </w:r>
      <w:r w:rsidRPr="00CD20E7">
        <w:rPr>
          <w:rFonts w:ascii="Times New Roman" w:hAnsi="Times New Roman"/>
          <w:sz w:val="28"/>
          <w:szCs w:val="28"/>
        </w:rPr>
        <w:t xml:space="preserve">имеют  </w:t>
      </w:r>
      <w:r w:rsidRPr="00CD20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почетное звание Почетный работник общего образования Российской Федерации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(увольнение педагога по собственному желанию)</w:t>
      </w:r>
      <w:r w:rsidRPr="00CD20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. </w:t>
      </w:r>
    </w:p>
    <w:p w:rsidR="00EF27CC" w:rsidRDefault="00EF27CC" w:rsidP="00EF27CC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 xml:space="preserve"> Таким образом, на сегодняшний день, </w:t>
      </w:r>
      <w:r>
        <w:rPr>
          <w:rFonts w:ascii="Times New Roman" w:hAnsi="Times New Roman"/>
          <w:sz w:val="28"/>
          <w:szCs w:val="28"/>
        </w:rPr>
        <w:t>44</w:t>
      </w:r>
      <w:r w:rsidRPr="00CD20E7">
        <w:rPr>
          <w:rFonts w:ascii="Times New Roman" w:hAnsi="Times New Roman"/>
          <w:sz w:val="28"/>
          <w:szCs w:val="28"/>
        </w:rPr>
        <w:t xml:space="preserve"> % (1</w:t>
      </w:r>
      <w:r>
        <w:rPr>
          <w:rFonts w:ascii="Times New Roman" w:hAnsi="Times New Roman"/>
          <w:sz w:val="28"/>
          <w:szCs w:val="28"/>
        </w:rPr>
        <w:t>1</w:t>
      </w:r>
      <w:r w:rsidRPr="00CD20E7">
        <w:rPr>
          <w:rFonts w:ascii="Times New Roman" w:hAnsi="Times New Roman"/>
          <w:sz w:val="28"/>
          <w:szCs w:val="28"/>
        </w:rPr>
        <w:t xml:space="preserve"> чел.)  педагогического состава имеют квалификацию, </w:t>
      </w:r>
      <w:r>
        <w:rPr>
          <w:rFonts w:ascii="Times New Roman" w:hAnsi="Times New Roman"/>
          <w:sz w:val="28"/>
          <w:szCs w:val="28"/>
        </w:rPr>
        <w:t>11</w:t>
      </w:r>
      <w:r w:rsidRPr="00CD20E7">
        <w:rPr>
          <w:rFonts w:ascii="Times New Roman" w:hAnsi="Times New Roman"/>
          <w:sz w:val="28"/>
          <w:szCs w:val="28"/>
        </w:rPr>
        <w:t xml:space="preserve"> педагогов имеют соответствие занимаемой должности (решением аттестационной комиссии Дома творчества),  </w:t>
      </w:r>
      <w:r>
        <w:rPr>
          <w:rFonts w:ascii="Times New Roman" w:hAnsi="Times New Roman"/>
          <w:sz w:val="28"/>
          <w:szCs w:val="28"/>
        </w:rPr>
        <w:t>5</w:t>
      </w:r>
      <w:r w:rsidRPr="00CD20E7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ов</w:t>
      </w:r>
      <w:r w:rsidRPr="00CD20E7">
        <w:rPr>
          <w:rFonts w:ascii="Times New Roman" w:hAnsi="Times New Roman"/>
          <w:sz w:val="28"/>
          <w:szCs w:val="28"/>
        </w:rPr>
        <w:t xml:space="preserve">  не имеют категории (по срокам не подошла аттестация), руководитель и зам.руководителя не получают категорию, проходят собеседование, на соответствие занимаемой должности.  </w:t>
      </w:r>
    </w:p>
    <w:p w:rsidR="00EF27CC" w:rsidRPr="00CD20E7" w:rsidRDefault="00EF27CC" w:rsidP="00EF27CC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отметить, что количество поданных заявлений соответствует количеству подтвержденных категорий. </w:t>
      </w:r>
    </w:p>
    <w:p w:rsidR="00EF27CC" w:rsidRDefault="00EF27CC" w:rsidP="00EF27CC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квалификации, аттестация педагогов, одна из основных задач, которая стоит перед учреждением. В 2020г планируется защита еще 2х педагогов на квалификационную категорию и подача документов на значок «Почетный работник общего образования». </w:t>
      </w:r>
    </w:p>
    <w:p w:rsidR="00EF27CC" w:rsidRPr="008B70AE" w:rsidRDefault="00EF27CC" w:rsidP="00EF27C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B70AE">
        <w:rPr>
          <w:rFonts w:ascii="Times New Roman" w:hAnsi="Times New Roman"/>
          <w:sz w:val="28"/>
          <w:szCs w:val="28"/>
          <w:u w:val="single"/>
        </w:rPr>
        <w:t>Организация методического сопровождения:</w:t>
      </w:r>
    </w:p>
    <w:p w:rsidR="00EF27CC" w:rsidRPr="008B70AE" w:rsidRDefault="00EF27CC" w:rsidP="00EF27C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B70AE">
        <w:rPr>
          <w:rFonts w:ascii="Times New Roman" w:hAnsi="Times New Roman"/>
          <w:sz w:val="28"/>
          <w:szCs w:val="28"/>
          <w:lang w:eastAsia="ru-RU"/>
        </w:rPr>
        <w:t xml:space="preserve">В 2019 г. </w:t>
      </w:r>
      <w:r w:rsidRPr="008B70A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методическая деятельность </w:t>
      </w:r>
      <w:r w:rsidRPr="008B70AE">
        <w:rPr>
          <w:rFonts w:ascii="Times New Roman" w:hAnsi="Times New Roman"/>
          <w:sz w:val="28"/>
          <w:szCs w:val="28"/>
          <w:lang w:eastAsia="ru-RU"/>
        </w:rPr>
        <w:t xml:space="preserve">в МАУ ДО «Дом творчества» осуществлялась в следующих формах: </w:t>
      </w:r>
    </w:p>
    <w:p w:rsidR="00EF27CC" w:rsidRPr="008B70AE" w:rsidRDefault="00EF27CC" w:rsidP="00EF27CC">
      <w:pPr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B70AE">
        <w:rPr>
          <w:rFonts w:ascii="Times New Roman" w:hAnsi="Times New Roman"/>
          <w:sz w:val="28"/>
          <w:szCs w:val="28"/>
          <w:lang w:eastAsia="ru-RU"/>
        </w:rPr>
        <w:t xml:space="preserve">работа педагогического совета; </w:t>
      </w:r>
    </w:p>
    <w:p w:rsidR="00EF27CC" w:rsidRPr="008B70AE" w:rsidRDefault="00EF27CC" w:rsidP="00EF27CC">
      <w:pPr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B70AE">
        <w:rPr>
          <w:rFonts w:ascii="Times New Roman" w:hAnsi="Times New Roman"/>
          <w:sz w:val="28"/>
          <w:szCs w:val="28"/>
          <w:lang w:eastAsia="ru-RU"/>
        </w:rPr>
        <w:t xml:space="preserve">индивидуальное и групповое консультирование педагогов; </w:t>
      </w:r>
    </w:p>
    <w:p w:rsidR="00EF27CC" w:rsidRPr="008B70AE" w:rsidRDefault="00EF27CC" w:rsidP="00EF27CC">
      <w:pPr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B70AE">
        <w:rPr>
          <w:rFonts w:ascii="Times New Roman" w:hAnsi="Times New Roman"/>
          <w:sz w:val="28"/>
          <w:szCs w:val="28"/>
          <w:lang w:eastAsia="ru-RU"/>
        </w:rPr>
        <w:t xml:space="preserve">работа с электронным </w:t>
      </w:r>
      <w:proofErr w:type="spellStart"/>
      <w:r w:rsidRPr="008B70AE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8B70AE">
        <w:rPr>
          <w:rFonts w:ascii="Times New Roman" w:hAnsi="Times New Roman"/>
          <w:sz w:val="28"/>
          <w:szCs w:val="28"/>
          <w:lang w:eastAsia="ru-RU"/>
        </w:rPr>
        <w:t xml:space="preserve"> педагогов в процессе аттестации на первую и высшую квалификационные категории; </w:t>
      </w:r>
    </w:p>
    <w:p w:rsidR="00EF27CC" w:rsidRDefault="00EF27CC" w:rsidP="00EF27CC">
      <w:pPr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B70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обучающие семинары по порядку аттестации педагогов на соответствие занимаемой должности; </w:t>
      </w:r>
    </w:p>
    <w:p w:rsidR="00EF27CC" w:rsidRPr="006F241A" w:rsidRDefault="00EF27CC" w:rsidP="00EF27CC">
      <w:pPr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B70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по подготовке к </w:t>
      </w:r>
      <w:r w:rsidRPr="006F241A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Муниципальному конкурсу профессионального мастерства "Учитель года 2019" (г. Горнозаводск)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участие приняло</w:t>
      </w:r>
      <w:r w:rsidRPr="006F241A">
        <w:rPr>
          <w:rFonts w:ascii="Times New Roman" w:hAnsi="Times New Roman"/>
          <w:sz w:val="28"/>
          <w:szCs w:val="28"/>
          <w:shd w:val="clear" w:color="auto" w:fill="FFFFFF"/>
        </w:rPr>
        <w:t xml:space="preserve"> 3 педагога.</w:t>
      </w:r>
    </w:p>
    <w:p w:rsidR="00EF27CC" w:rsidRPr="006F241A" w:rsidRDefault="00EF27CC" w:rsidP="00EF27CC">
      <w:pPr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Помощь и консультация педагогов при подготовке к конкурсам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пед.мастерства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печати работ в различных сборниках.</w:t>
      </w:r>
    </w:p>
    <w:p w:rsidR="00EF27CC" w:rsidRDefault="00EF27CC" w:rsidP="00EF27CC">
      <w:pPr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Работа по нормативным документам.</w:t>
      </w:r>
    </w:p>
    <w:p w:rsidR="00EF27CC" w:rsidRPr="00CD20E7" w:rsidRDefault="00EF27CC" w:rsidP="00EF27CC">
      <w:pPr>
        <w:pStyle w:val="ac"/>
        <w:spacing w:before="21" w:line="360" w:lineRule="auto"/>
        <w:ind w:right="515" w:firstLine="720"/>
        <w:contextualSpacing/>
        <w:jc w:val="both"/>
        <w:rPr>
          <w:sz w:val="28"/>
          <w:szCs w:val="28"/>
        </w:rPr>
      </w:pPr>
      <w:r w:rsidRPr="00CD20E7">
        <w:rPr>
          <w:sz w:val="28"/>
          <w:szCs w:val="28"/>
        </w:rPr>
        <w:t>В МАУ ДО «Дом творчества» имеется библиотечный фонд, который укомплектован учебниками, учебно-методической литературой, хрестоматиями, наглядными материалами для использования в учебном процессе обучающимися.</w:t>
      </w:r>
    </w:p>
    <w:p w:rsidR="00EF27CC" w:rsidRPr="00CD20E7" w:rsidRDefault="00EF27CC" w:rsidP="00EF27CC">
      <w:pPr>
        <w:pStyle w:val="ac"/>
        <w:spacing w:before="3" w:line="360" w:lineRule="auto"/>
        <w:ind w:right="513" w:firstLine="720"/>
        <w:contextualSpacing/>
        <w:jc w:val="both"/>
        <w:rPr>
          <w:sz w:val="28"/>
          <w:szCs w:val="28"/>
        </w:rPr>
      </w:pPr>
      <w:r w:rsidRPr="00CD20E7">
        <w:rPr>
          <w:sz w:val="28"/>
          <w:szCs w:val="28"/>
        </w:rPr>
        <w:t>Но следует учитывать, что в стандартный набор оборудования прочно вошла комбинация: компьютер, проектор, которая позволяет отображать материалы на всю аудиторию и значительно расширяет возможности для творческого обучения. В учреждении на сегодняшний день таких комплектов в полном объеме нет.</w:t>
      </w:r>
    </w:p>
    <w:p w:rsidR="00EF27CC" w:rsidRPr="00CD20E7" w:rsidRDefault="00EF27CC" w:rsidP="00EF27CC">
      <w:pPr>
        <w:pStyle w:val="ac"/>
        <w:spacing w:before="4" w:line="360" w:lineRule="auto"/>
        <w:ind w:right="515" w:firstLine="709"/>
        <w:contextualSpacing/>
        <w:jc w:val="both"/>
        <w:rPr>
          <w:sz w:val="28"/>
          <w:szCs w:val="28"/>
        </w:rPr>
      </w:pPr>
      <w:r w:rsidRPr="00CD20E7">
        <w:rPr>
          <w:b/>
          <w:sz w:val="28"/>
          <w:szCs w:val="28"/>
        </w:rPr>
        <w:t xml:space="preserve">Вывод: </w:t>
      </w:r>
      <w:r w:rsidRPr="00576B27">
        <w:rPr>
          <w:sz w:val="28"/>
          <w:szCs w:val="28"/>
        </w:rPr>
        <w:t>П</w:t>
      </w:r>
      <w:r w:rsidRPr="00CD20E7">
        <w:rPr>
          <w:sz w:val="28"/>
          <w:szCs w:val="28"/>
        </w:rPr>
        <w:t>еред нами стоит задача оснащения Дома творчества современным оборудованием.</w:t>
      </w:r>
    </w:p>
    <w:p w:rsidR="00EF27CC" w:rsidRDefault="00EF27CC" w:rsidP="00EF27CC">
      <w:pPr>
        <w:spacing w:line="360" w:lineRule="auto"/>
        <w:ind w:left="1080" w:right="61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</w:t>
      </w:r>
      <w:r w:rsidRPr="00354902">
        <w:rPr>
          <w:rFonts w:ascii="Times New Roman" w:hAnsi="Times New Roman"/>
          <w:b/>
          <w:sz w:val="28"/>
          <w:szCs w:val="28"/>
        </w:rPr>
        <w:t>Оценка материально-технической  базы</w:t>
      </w:r>
    </w:p>
    <w:p w:rsidR="00EF27CC" w:rsidRPr="00354902" w:rsidRDefault="00EF27CC" w:rsidP="00EF27CC">
      <w:pPr>
        <w:spacing w:line="360" w:lineRule="auto"/>
        <w:ind w:left="1080" w:right="61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4902">
        <w:rPr>
          <w:rFonts w:ascii="Times New Roman" w:hAnsi="Times New Roman"/>
          <w:b/>
          <w:sz w:val="28"/>
          <w:szCs w:val="28"/>
        </w:rPr>
        <w:t>МАУ ДО «Дом творчества»</w:t>
      </w:r>
    </w:p>
    <w:p w:rsidR="00EF27CC" w:rsidRPr="00CD20E7" w:rsidRDefault="00EF27CC" w:rsidP="00EF27CC">
      <w:pPr>
        <w:spacing w:line="36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МАУ  ДО «Дом творчества» располагает следующей материально-технической базой для ведения образовательного процесса:</w:t>
      </w:r>
    </w:p>
    <w:p w:rsidR="00EF27CC" w:rsidRPr="00CD20E7" w:rsidRDefault="00EF27CC" w:rsidP="00EF27C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- 7  учебных кабинетов;</w:t>
      </w:r>
    </w:p>
    <w:p w:rsidR="00EF27CC" w:rsidRPr="00CD20E7" w:rsidRDefault="00EF27CC" w:rsidP="00EF27C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- 1  зрительный зал;</w:t>
      </w:r>
    </w:p>
    <w:p w:rsidR="00EF27CC" w:rsidRPr="00CD20E7" w:rsidRDefault="00EF27CC" w:rsidP="00EF27C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- фойе;</w:t>
      </w:r>
    </w:p>
    <w:p w:rsidR="00EF27CC" w:rsidRPr="00CD20E7" w:rsidRDefault="00EF27CC" w:rsidP="00EF27C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- информационно-методический кабинет;</w:t>
      </w:r>
    </w:p>
    <w:p w:rsidR="00EF27CC" w:rsidRPr="00CD20E7" w:rsidRDefault="00EF27CC" w:rsidP="00EF27C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 xml:space="preserve">- кабинет для отработки навыков работы на скалах (малый </w:t>
      </w:r>
      <w:proofErr w:type="spellStart"/>
      <w:r w:rsidRPr="00CD20E7">
        <w:rPr>
          <w:rFonts w:ascii="Times New Roman" w:hAnsi="Times New Roman"/>
          <w:sz w:val="28"/>
          <w:szCs w:val="28"/>
        </w:rPr>
        <w:t>скалодром</w:t>
      </w:r>
      <w:proofErr w:type="spellEnd"/>
      <w:r w:rsidRPr="00CD20E7">
        <w:rPr>
          <w:rFonts w:ascii="Times New Roman" w:hAnsi="Times New Roman"/>
          <w:sz w:val="28"/>
          <w:szCs w:val="28"/>
        </w:rPr>
        <w:t>)</w:t>
      </w:r>
    </w:p>
    <w:p w:rsidR="00EF27CC" w:rsidRPr="00CD20E7" w:rsidRDefault="00EF27CC" w:rsidP="00EF27CC">
      <w:pPr>
        <w:spacing w:line="360" w:lineRule="auto"/>
        <w:ind w:right="-1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20E7">
        <w:rPr>
          <w:rFonts w:ascii="Times New Roman" w:hAnsi="Times New Roman"/>
          <w:sz w:val="28"/>
          <w:szCs w:val="28"/>
        </w:rPr>
        <w:t>Наряду с этим педагогические кадры проводят занятия на базе образовательных учреждений района:</w:t>
      </w:r>
      <w:r w:rsidRPr="00CD20E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CD20E7">
        <w:rPr>
          <w:rFonts w:ascii="Times New Roman" w:hAnsi="Times New Roman"/>
          <w:bCs/>
          <w:sz w:val="28"/>
          <w:szCs w:val="28"/>
        </w:rPr>
        <w:t xml:space="preserve">п. Пашия, п. Теплая Гора. </w:t>
      </w:r>
    </w:p>
    <w:p w:rsidR="00EF27CC" w:rsidRDefault="00EF27CC" w:rsidP="00EF27CC">
      <w:pPr>
        <w:spacing w:line="360" w:lineRule="auto"/>
        <w:ind w:right="-1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На баланс учреждения поставлен еще один объект (здание бывшего детского сада). Для приведения кабинетов в нормативное состояние (для получение лицензии на право ведения образовательной деятельности) проведен ремонт музыкального зала и кабинета, в котором организована работа по военно-патриотическому воспитанию. </w:t>
      </w:r>
    </w:p>
    <w:p w:rsidR="00EF27CC" w:rsidRDefault="00EF27CC" w:rsidP="00EF27CC">
      <w:pPr>
        <w:spacing w:line="360" w:lineRule="auto"/>
        <w:ind w:right="-1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здании МАУ ДО «Дом творчества»: фойе 1 этаж, коридор 2й этаж, </w:t>
      </w:r>
      <w:proofErr w:type="spellStart"/>
      <w:r>
        <w:rPr>
          <w:rFonts w:ascii="Times New Roman" w:hAnsi="Times New Roman"/>
          <w:bCs/>
          <w:sz w:val="28"/>
          <w:szCs w:val="28"/>
        </w:rPr>
        <w:t>каб.№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13 и №16 произведена замена светильников на светодиодные для обеспечения требований </w:t>
      </w:r>
      <w:proofErr w:type="spellStart"/>
      <w:r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2.4.4.3172-14 «Санитарно – эпидемиологических требований к устройству, содержанию и организации режима работы образовательных организаций дополнительного образования. </w:t>
      </w:r>
    </w:p>
    <w:p w:rsidR="00EF27CC" w:rsidRDefault="00EF27CC" w:rsidP="00EF27CC">
      <w:pPr>
        <w:spacing w:line="360" w:lineRule="auto"/>
        <w:ind w:right="-1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Приобретен комплект </w:t>
      </w:r>
      <w:proofErr w:type="spellStart"/>
      <w:r>
        <w:rPr>
          <w:rFonts w:ascii="Times New Roman" w:hAnsi="Times New Roman"/>
          <w:bCs/>
          <w:sz w:val="28"/>
          <w:szCs w:val="28"/>
        </w:rPr>
        <w:t>оргтеники</w:t>
      </w:r>
      <w:proofErr w:type="spellEnd"/>
      <w:r>
        <w:rPr>
          <w:rFonts w:ascii="Times New Roman" w:hAnsi="Times New Roman"/>
          <w:bCs/>
          <w:sz w:val="28"/>
          <w:szCs w:val="28"/>
        </w:rPr>
        <w:t>: монитор, системный блок, цветной принтер.</w:t>
      </w:r>
    </w:p>
    <w:p w:rsidR="00EF27CC" w:rsidRDefault="00EF27CC" w:rsidP="00EF27CC">
      <w:pPr>
        <w:spacing w:line="360" w:lineRule="auto"/>
        <w:ind w:right="-1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Приобретено музыкальное оборудование: две музыкальные колонки, акустическая система (2 микрофона)</w:t>
      </w:r>
    </w:p>
    <w:p w:rsidR="00EF27CC" w:rsidRDefault="00EF27CC" w:rsidP="00EF27CC">
      <w:pPr>
        <w:spacing w:line="360" w:lineRule="auto"/>
        <w:ind w:right="-1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Взамен списанному (пришедшему в негодность) приобретено туристическое оборудование: катамаран, спасательные жилеты, туристические коврики.</w:t>
      </w:r>
    </w:p>
    <w:p w:rsidR="00EF27CC" w:rsidRDefault="00EF27CC" w:rsidP="00EF27CC">
      <w:pPr>
        <w:spacing w:line="360" w:lineRule="auto"/>
        <w:ind w:right="-1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двух кабинетах заменена мебель (столы, стулья, шкафы)</w:t>
      </w:r>
    </w:p>
    <w:p w:rsidR="00EF27CC" w:rsidRDefault="00EF27CC" w:rsidP="00EF27CC">
      <w:pPr>
        <w:spacing w:line="360" w:lineRule="auto"/>
        <w:ind w:right="-1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Обновлен спорт. Инвентарь (мячи, сетка волейбольная).</w:t>
      </w:r>
    </w:p>
    <w:p w:rsidR="00EF27CC" w:rsidRDefault="00EF27CC" w:rsidP="00EF27CC">
      <w:pPr>
        <w:spacing w:line="360" w:lineRule="auto"/>
        <w:ind w:right="-1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 же в 2019 г. приобретена и установлена военно-спортивная полоса препятствий. </w:t>
      </w:r>
    </w:p>
    <w:p w:rsidR="00EF27CC" w:rsidRPr="007F2AA5" w:rsidRDefault="00EF27CC" w:rsidP="00EF27CC">
      <w:pPr>
        <w:spacing w:line="360" w:lineRule="auto"/>
        <w:ind w:right="-1" w:firstLine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F2AA5">
        <w:rPr>
          <w:rFonts w:ascii="Times New Roman" w:hAnsi="Times New Roman"/>
          <w:sz w:val="28"/>
          <w:szCs w:val="28"/>
        </w:rPr>
        <w:t>Деятельность по развитию материально-технической базы осуществляется за счет бюджетных и внебюджетных средств.</w:t>
      </w:r>
    </w:p>
    <w:p w:rsidR="00EF27CC" w:rsidRDefault="00EF27CC" w:rsidP="00EF27CC">
      <w:pPr>
        <w:spacing w:line="360" w:lineRule="auto"/>
        <w:ind w:right="-1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2AA5">
        <w:rPr>
          <w:rFonts w:ascii="Times New Roman" w:hAnsi="Times New Roman"/>
          <w:b/>
          <w:bCs/>
          <w:sz w:val="28"/>
          <w:szCs w:val="28"/>
        </w:rPr>
        <w:t>Вывод:</w:t>
      </w:r>
      <w:r>
        <w:rPr>
          <w:rFonts w:ascii="Times New Roman" w:hAnsi="Times New Roman"/>
          <w:bCs/>
          <w:sz w:val="28"/>
          <w:szCs w:val="28"/>
        </w:rPr>
        <w:t xml:space="preserve"> Так</w:t>
      </w:r>
      <w:r w:rsidRPr="00CD20E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мы видим,</w:t>
      </w:r>
      <w:r w:rsidRPr="00CD20E7">
        <w:rPr>
          <w:rFonts w:ascii="Times New Roman" w:hAnsi="Times New Roman"/>
          <w:bCs/>
          <w:sz w:val="28"/>
          <w:szCs w:val="28"/>
        </w:rPr>
        <w:t xml:space="preserve"> что </w:t>
      </w:r>
      <w:r>
        <w:rPr>
          <w:rFonts w:ascii="Times New Roman" w:hAnsi="Times New Roman"/>
          <w:bCs/>
          <w:sz w:val="28"/>
          <w:szCs w:val="28"/>
        </w:rPr>
        <w:t xml:space="preserve">в 2019 г. проведена большая работа по улучшению состояния </w:t>
      </w:r>
      <w:r w:rsidRPr="00CD20E7">
        <w:rPr>
          <w:rFonts w:ascii="Times New Roman" w:hAnsi="Times New Roman"/>
          <w:bCs/>
          <w:sz w:val="28"/>
          <w:szCs w:val="28"/>
        </w:rPr>
        <w:t>материально-техническ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CD20E7">
        <w:rPr>
          <w:rFonts w:ascii="Times New Roman" w:hAnsi="Times New Roman"/>
          <w:bCs/>
          <w:sz w:val="28"/>
          <w:szCs w:val="28"/>
        </w:rPr>
        <w:t xml:space="preserve"> баз</w:t>
      </w:r>
      <w:r>
        <w:rPr>
          <w:rFonts w:ascii="Times New Roman" w:hAnsi="Times New Roman"/>
          <w:bCs/>
          <w:sz w:val="28"/>
          <w:szCs w:val="28"/>
        </w:rPr>
        <w:t>ы учреждения.</w:t>
      </w:r>
      <w:r w:rsidRPr="00CD20E7">
        <w:rPr>
          <w:rFonts w:ascii="Times New Roman" w:hAnsi="Times New Roman"/>
          <w:bCs/>
          <w:sz w:val="28"/>
          <w:szCs w:val="28"/>
        </w:rPr>
        <w:t xml:space="preserve"> </w:t>
      </w:r>
    </w:p>
    <w:p w:rsidR="00EF27CC" w:rsidRDefault="00EF27CC" w:rsidP="00EF27CC">
      <w:pPr>
        <w:spacing w:line="360" w:lineRule="auto"/>
        <w:ind w:left="450"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 Функционирование внутренней системы оценки качества образования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 xml:space="preserve">Основными методами оценки качества </w:t>
      </w:r>
      <w:r>
        <w:rPr>
          <w:rFonts w:ascii="Times New Roman" w:hAnsi="Times New Roman"/>
          <w:sz w:val="28"/>
          <w:szCs w:val="28"/>
        </w:rPr>
        <w:t xml:space="preserve">МАУ ДО «Дом творчества» </w:t>
      </w:r>
      <w:r w:rsidRPr="00F659EF">
        <w:rPr>
          <w:rFonts w:ascii="Times New Roman" w:hAnsi="Times New Roman"/>
          <w:sz w:val="28"/>
          <w:szCs w:val="28"/>
        </w:rPr>
        <w:t>являются: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659EF">
        <w:rPr>
          <w:rFonts w:ascii="Times New Roman" w:hAnsi="Times New Roman"/>
          <w:sz w:val="28"/>
          <w:szCs w:val="28"/>
        </w:rPr>
        <w:sym w:font="Symbol" w:char="F0B7"/>
      </w:r>
      <w:r w:rsidRPr="00F659EF">
        <w:rPr>
          <w:rFonts w:ascii="Times New Roman" w:hAnsi="Times New Roman"/>
          <w:sz w:val="28"/>
          <w:szCs w:val="28"/>
        </w:rPr>
        <w:t xml:space="preserve"> статистический контроль путем сбора и анализа информации в рамках </w:t>
      </w:r>
      <w:proofErr w:type="spellStart"/>
      <w:r w:rsidRPr="00F659E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F659EF">
        <w:rPr>
          <w:rFonts w:ascii="Times New Roman" w:hAnsi="Times New Roman"/>
          <w:sz w:val="28"/>
          <w:szCs w:val="28"/>
        </w:rPr>
        <w:t>, годового отчета о деятельности учреждения; отчетности выполнения муниципального задания;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 xml:space="preserve"> </w:t>
      </w:r>
      <w:r w:rsidRPr="00F659EF">
        <w:rPr>
          <w:rFonts w:ascii="Times New Roman" w:hAnsi="Times New Roman"/>
          <w:sz w:val="28"/>
          <w:szCs w:val="28"/>
        </w:rPr>
        <w:sym w:font="Symbol" w:char="F0B7"/>
      </w:r>
      <w:r w:rsidRPr="00F659EF">
        <w:rPr>
          <w:rFonts w:ascii="Times New Roman" w:hAnsi="Times New Roman"/>
          <w:sz w:val="28"/>
          <w:szCs w:val="28"/>
        </w:rPr>
        <w:t xml:space="preserve"> метод социологического исследования путем изучения мнений учащихся и родителей (законных представителей) относительно качества образовательных услуг;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 xml:space="preserve"> </w:t>
      </w:r>
      <w:r w:rsidRPr="00F659EF">
        <w:rPr>
          <w:rFonts w:ascii="Times New Roman" w:hAnsi="Times New Roman"/>
          <w:sz w:val="28"/>
          <w:szCs w:val="28"/>
        </w:rPr>
        <w:sym w:font="Symbol" w:char="F0B7"/>
      </w:r>
      <w:r w:rsidRPr="00F659EF">
        <w:rPr>
          <w:rFonts w:ascii="Times New Roman" w:hAnsi="Times New Roman"/>
          <w:sz w:val="28"/>
          <w:szCs w:val="28"/>
        </w:rPr>
        <w:t xml:space="preserve"> внутренний и внешний контроль. 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>Внутренний контроль осуществляется директором учреждения, его заместителем директора по учебно-воспитательной работе,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 xml:space="preserve"> Внутренний контроль подразделяется: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 xml:space="preserve"> 1) оперативный контроль (по выявленным проблемным фактам и жалобам, касающимся качества предоставления услуг); 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>2) плановый контроль: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 xml:space="preserve"> а) тематический (контроль по определенной теме или направлению деятельности организации); 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 xml:space="preserve">б) комплексный (проверка образовательной деятельности отдельных педагогов, </w:t>
      </w:r>
      <w:r>
        <w:rPr>
          <w:rFonts w:ascii="Times New Roman" w:hAnsi="Times New Roman"/>
          <w:sz w:val="28"/>
          <w:szCs w:val="28"/>
        </w:rPr>
        <w:t>направлений</w:t>
      </w:r>
      <w:r w:rsidRPr="00F659EF">
        <w:rPr>
          <w:rFonts w:ascii="Times New Roman" w:hAnsi="Times New Roman"/>
          <w:sz w:val="28"/>
          <w:szCs w:val="28"/>
        </w:rPr>
        <w:t xml:space="preserve"> и т.п.). 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 xml:space="preserve">Внешний контроль осуществляет управление образования. Внешний контроль подразделяется: 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 xml:space="preserve">1) предварительный контроль, осуществляемый на стадии формирования и утверждения муниципального задания, который включает в себя контроль за соответствием перечня оказываемых (выполняемых) учреждениями муниципальных услуг (работ) основным видам деятельности этих учреждений, предусмотренным учредительными документами; 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 xml:space="preserve"> 2) текущий и последующий контроль, осуществляемый в процессе исполнения муниципального задания, в части: 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lastRenderedPageBreak/>
        <w:t>- своевременности и полноты представления отчетности об исполнении муниципальных заданий, отчетности по итогам квартала и финансового года; - динамики показателей, характеризующих качество оказываемых муниципальных услуг;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 xml:space="preserve"> - соответствия фактических получателей муниципальной услуги установленным муниципальным заданием категориям получателей; 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 xml:space="preserve">- выполнения учреждениями установленного Порядка оказания муниципальных услуг; 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 xml:space="preserve">- соответствия объемов ассигнований, необходимых для оказания муниципальных услуг в установленном объеме и соответствующего качества с фактическим объемом оказываемых муниципальных услуг. </w:t>
      </w:r>
    </w:p>
    <w:p w:rsid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 xml:space="preserve">Также внешний контроль по направлениям осуществляют </w:t>
      </w:r>
      <w:proofErr w:type="spellStart"/>
      <w:r w:rsidRPr="00F659EF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F659EF">
        <w:rPr>
          <w:rFonts w:ascii="Times New Roman" w:hAnsi="Times New Roman"/>
          <w:sz w:val="28"/>
          <w:szCs w:val="28"/>
        </w:rPr>
        <w:t xml:space="preserve">, другие органы государственного контроля. </w:t>
      </w:r>
    </w:p>
    <w:p w:rsidR="00EF27CC" w:rsidRPr="00EF27CC" w:rsidRDefault="00EF27CC" w:rsidP="00EF27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EF">
        <w:rPr>
          <w:rFonts w:ascii="Times New Roman" w:hAnsi="Times New Roman"/>
          <w:sz w:val="28"/>
          <w:szCs w:val="28"/>
        </w:rPr>
        <w:t>Выводы: Внутренняя система оценки качества образования представляет собой органичную взаимосвязь процессов планирования, анализа, отчетности по всем направлениям образовательной деятельности.</w:t>
      </w:r>
      <w:r>
        <w:rPr>
          <w:rFonts w:ascii="Times New Roman" w:hAnsi="Times New Roman"/>
          <w:sz w:val="28"/>
          <w:szCs w:val="28"/>
        </w:rPr>
        <w:t xml:space="preserve"> Результаты мониторинга с соответствующими выводами и рекомендациями представляются в ежегодном Публичном докладе учреждения. </w:t>
      </w:r>
    </w:p>
    <w:p w:rsidR="00EF27CC" w:rsidRDefault="00EF27CC" w:rsidP="00EF27C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D20E7">
        <w:rPr>
          <w:rFonts w:ascii="Times New Roman" w:hAnsi="Times New Roman"/>
          <w:b/>
          <w:sz w:val="28"/>
          <w:szCs w:val="28"/>
        </w:rPr>
        <w:t>Показатели деятельности МАУ ДО «Дом творчества»,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27CC" w:rsidRPr="00CD20E7" w:rsidRDefault="00EF27CC" w:rsidP="00EF27C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20E7">
        <w:rPr>
          <w:rFonts w:ascii="Times New Roman" w:hAnsi="Times New Roman"/>
          <w:b/>
          <w:sz w:val="28"/>
          <w:szCs w:val="28"/>
        </w:rPr>
        <w:t>подлежащие  самообследованию</w:t>
      </w:r>
    </w:p>
    <w:tbl>
      <w:tblPr>
        <w:tblW w:w="98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811"/>
        <w:gridCol w:w="1560"/>
        <w:gridCol w:w="1497"/>
      </w:tblGrid>
      <w:tr w:rsidR="00EF27CC" w:rsidRPr="00CD20E7" w:rsidTr="002D0268">
        <w:trPr>
          <w:trHeight w:val="465"/>
        </w:trPr>
        <w:tc>
          <w:tcPr>
            <w:tcW w:w="993" w:type="dxa"/>
            <w:vMerge w:val="restart"/>
          </w:tcPr>
          <w:p w:rsidR="00EF27CC" w:rsidRPr="00CD20E7" w:rsidRDefault="00EF27CC" w:rsidP="002D02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D20E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D20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CD20E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D20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D20E7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057" w:type="dxa"/>
            <w:gridSpan w:val="2"/>
          </w:tcPr>
          <w:p w:rsidR="00EF27CC" w:rsidRPr="00CD20E7" w:rsidRDefault="00EF27CC" w:rsidP="002D026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Единица измерени</w:t>
            </w:r>
            <w:r w:rsidRPr="00CD20E7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</w:tr>
      <w:tr w:rsidR="00EF27CC" w:rsidRPr="00CD20E7" w:rsidTr="002D0268">
        <w:trPr>
          <w:trHeight w:val="495"/>
        </w:trPr>
        <w:tc>
          <w:tcPr>
            <w:tcW w:w="993" w:type="dxa"/>
            <w:vMerge/>
          </w:tcPr>
          <w:p w:rsidR="00EF27CC" w:rsidRPr="00CD20E7" w:rsidRDefault="00EF27CC" w:rsidP="002D02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EF27CC" w:rsidRPr="00CD20E7" w:rsidRDefault="00EF27CC" w:rsidP="002D0268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27CC" w:rsidRPr="00CD20E7" w:rsidRDefault="00EF27CC" w:rsidP="00EF27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</w:t>
            </w:r>
          </w:p>
        </w:tc>
        <w:tc>
          <w:tcPr>
            <w:tcW w:w="1497" w:type="dxa"/>
          </w:tcPr>
          <w:p w:rsidR="00EF27CC" w:rsidRPr="00CD20E7" w:rsidRDefault="00EF27CC" w:rsidP="00EF27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left="720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EF27CC" w:rsidRPr="00864085" w:rsidRDefault="00EF27CC" w:rsidP="002D0268">
            <w:pPr>
              <w:spacing w:line="240" w:lineRule="auto"/>
              <w:ind w:left="720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989, бюджет 855 чел.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1185, бюджет 835 чел.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176 человек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380 человек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811" w:type="dxa"/>
          </w:tcPr>
          <w:p w:rsidR="00EF27CC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Детей младшего школьного возраста</w:t>
            </w:r>
          </w:p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 xml:space="preserve"> (7-11 лет)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393 человек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403 человека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311 человек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293 человека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109 человек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109 человек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134 человек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350 человек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численность/удельный вес, занимающихся в 2-х и более объединениях, в общей численности учащихся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124 человека/ 12,5%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135 человек/ 11.3%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73 человека/ 7,3%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89 человека/</w:t>
            </w:r>
          </w:p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7,5%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 в том числе: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Дети – сироты, дети, оставшиеся без попечения родителей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1.6.3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Дети – мигранты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1.6.4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14/1,4%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25/ 2,1%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(конкурсах, фестивалях, соревнованиях, конференциях), в общей численности учащихся, в том числе: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530 человек / 53,5%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650 человек/</w:t>
            </w:r>
          </w:p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54,8 %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150 человек/ 17%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138 человек / 13,9%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186 человек/ 15,6%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1.8.3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 xml:space="preserve">35 человек </w:t>
            </w:r>
            <w:r w:rsidRPr="00864085">
              <w:rPr>
                <w:rFonts w:ascii="Times New Roman" w:hAnsi="Times New Roman"/>
                <w:sz w:val="28"/>
                <w:szCs w:val="28"/>
              </w:rPr>
              <w:lastRenderedPageBreak/>
              <w:t>/ 3,5%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42 </w:t>
            </w:r>
            <w:r w:rsidRPr="00864085">
              <w:rPr>
                <w:rFonts w:ascii="Times New Roman" w:hAnsi="Times New Roman"/>
                <w:sz w:val="28"/>
                <w:szCs w:val="28"/>
              </w:rPr>
              <w:lastRenderedPageBreak/>
              <w:t>человека/ 3,5%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lastRenderedPageBreak/>
              <w:t>1.8.4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147 человек / 14,8%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120 человек/ 10,1%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1.8.5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60 человека/ 6,06%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72 человека/ 6,07%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220 человек /22,3%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187 человек/ 15.7 %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48 человек/ 4,8%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63 человека/ 5,3%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27 человека/ 2,7 %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18 человек/</w:t>
            </w:r>
          </w:p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1,5%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1.9.3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20 человека/ 2%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7 человек/</w:t>
            </w:r>
          </w:p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0,5%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1.9.4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73 человек/ 7,3%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33 человека/ 2,7%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1.9.5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52 человек/ 5,2%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66 человек / 5,5%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2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80 человек/</w:t>
            </w:r>
          </w:p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110 человек/</w:t>
            </w:r>
          </w:p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9,2%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1.10.1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80 человек/8%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110 человек / 9,2%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1.10.2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1.10.3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1.10.4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1.10.5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5811" w:type="dxa"/>
            <w:shd w:val="clear" w:color="auto" w:fill="FFFFFF"/>
          </w:tcPr>
          <w:p w:rsidR="00EF27CC" w:rsidRPr="00CD20E7" w:rsidRDefault="00EF27CC" w:rsidP="002D0268">
            <w:pPr>
              <w:spacing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массовых мероприятий, проведенных</w:t>
            </w:r>
            <w:r w:rsidRPr="00CD2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0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образовательной организацией, в том числе: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1.11.1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1.11.2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08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1.11.3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 межрегиональном уровне (открытые соревнования)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1.11.4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08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lastRenderedPageBreak/>
              <w:t>1.11.5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08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13 человек/ 56%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13 человек/ 52%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9 человек/ 39%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9 человек /36%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8 человек/ 34,7%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8 человек/ 32%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8 человек/ 34,7%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10 человек / 40%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 удельный вес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 человека/</w:t>
            </w:r>
          </w:p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7,4%</w:t>
            </w:r>
          </w:p>
        </w:tc>
      </w:tr>
      <w:tr w:rsidR="00EF27CC" w:rsidRPr="00CD20E7" w:rsidTr="002D0268">
        <w:trPr>
          <w:trHeight w:val="587"/>
        </w:trPr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1.17.1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1.17.2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 человека/</w:t>
            </w:r>
          </w:p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7,4%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 удельный вес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1.18.1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 человек/8,6%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3 человека/ 11%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1.18.2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6 человек/</w:t>
            </w:r>
          </w:p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5 человек/ 18.5%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 xml:space="preserve">Численность/ удельный вес педагогических работников в общей </w:t>
            </w:r>
            <w:r w:rsidRPr="00CD20E7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педагогических работников в возрасте до 30 лет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lastRenderedPageBreak/>
              <w:t>2 человека/</w:t>
            </w:r>
          </w:p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lastRenderedPageBreak/>
              <w:t>8,6%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lastRenderedPageBreak/>
              <w:t>2 человека/</w:t>
            </w:r>
          </w:p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lastRenderedPageBreak/>
              <w:t>7,4%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 удельный вес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10 человек/ 43,4%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9 человек/ 33%</w:t>
            </w:r>
          </w:p>
        </w:tc>
      </w:tr>
      <w:tr w:rsidR="00EF27CC" w:rsidRPr="00CD20E7" w:rsidTr="002D0268">
        <w:trPr>
          <w:trHeight w:val="2542"/>
        </w:trPr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 удельный вес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19 человек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 удельный вес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 человек/ 4%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 человек/ 4%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1.23.1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За 3 года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1.23.2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Лаборатория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27CC" w:rsidRPr="00CD20E7" w:rsidTr="002D0268">
        <w:trPr>
          <w:trHeight w:val="713"/>
        </w:trPr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CD20E7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CD20E7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Pr="00CD20E7">
              <w:rPr>
                <w:rFonts w:ascii="Times New Roman" w:hAnsi="Times New Roman"/>
                <w:sz w:val="28"/>
                <w:szCs w:val="28"/>
              </w:rPr>
              <w:lastRenderedPageBreak/>
              <w:t>учащихся, в том числе: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Наличие читального зала, библиотеки, в том числе: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2.6.1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2.6.2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CD20E7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2.6.3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2.6.4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F27CC" w:rsidRPr="00CD20E7" w:rsidTr="002D0268"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2.6.5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F27CC" w:rsidRPr="00CD20E7" w:rsidTr="002D0268">
        <w:trPr>
          <w:trHeight w:val="1310"/>
        </w:trPr>
        <w:tc>
          <w:tcPr>
            <w:tcW w:w="993" w:type="dxa"/>
          </w:tcPr>
          <w:p w:rsidR="00EF27CC" w:rsidRPr="00CD20E7" w:rsidRDefault="00EF27CC" w:rsidP="002D0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811" w:type="dxa"/>
          </w:tcPr>
          <w:p w:rsidR="00EF27CC" w:rsidRPr="00CD20E7" w:rsidRDefault="00EF27CC" w:rsidP="002D0268">
            <w:pPr>
              <w:spacing w:line="240" w:lineRule="auto"/>
              <w:ind w:left="34"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E7">
              <w:rPr>
                <w:rFonts w:ascii="Times New Roman" w:hAnsi="Times New Roman"/>
                <w:sz w:val="28"/>
                <w:szCs w:val="28"/>
              </w:rPr>
              <w:t>Численность/ удельный вес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</w:tcPr>
          <w:p w:rsidR="00EF27CC" w:rsidRPr="00864085" w:rsidRDefault="00EF27CC" w:rsidP="002D026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7" w:type="dxa"/>
          </w:tcPr>
          <w:p w:rsidR="00EF27CC" w:rsidRPr="00864085" w:rsidRDefault="00EF27CC" w:rsidP="002D0268">
            <w:pPr>
              <w:tabs>
                <w:tab w:val="left" w:pos="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F27CC" w:rsidRPr="00CD20E7" w:rsidRDefault="00EF27CC" w:rsidP="00EF27CC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EF27CC" w:rsidRDefault="00EF27CC"/>
    <w:sectPr w:rsidR="00EF27CC" w:rsidSect="00EF27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469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9A0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646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8AC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AE1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0A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43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1A1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A6C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D6A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051AC"/>
    <w:multiLevelType w:val="multilevel"/>
    <w:tmpl w:val="F2FC6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B8939D8"/>
    <w:multiLevelType w:val="multilevel"/>
    <w:tmpl w:val="D2CA50E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28248CA"/>
    <w:multiLevelType w:val="multilevel"/>
    <w:tmpl w:val="602266D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3">
    <w:nsid w:val="14BB78B7"/>
    <w:multiLevelType w:val="hybridMultilevel"/>
    <w:tmpl w:val="CA40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886100"/>
    <w:multiLevelType w:val="hybridMultilevel"/>
    <w:tmpl w:val="343C2A60"/>
    <w:lvl w:ilvl="0" w:tplc="CF14D8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ABE2A76"/>
    <w:multiLevelType w:val="hybridMultilevel"/>
    <w:tmpl w:val="7EF8515A"/>
    <w:lvl w:ilvl="0" w:tplc="7DE41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30B28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5EA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42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44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01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6B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2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C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B1E0B2D"/>
    <w:multiLevelType w:val="hybridMultilevel"/>
    <w:tmpl w:val="E272E7EC"/>
    <w:lvl w:ilvl="0" w:tplc="6CA4270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7864EE"/>
    <w:multiLevelType w:val="hybridMultilevel"/>
    <w:tmpl w:val="783C115C"/>
    <w:lvl w:ilvl="0" w:tplc="460CCD9C">
      <w:numFmt w:val="bullet"/>
      <w:lvlText w:val="−"/>
      <w:lvlJc w:val="left"/>
      <w:pPr>
        <w:ind w:left="306" w:hanging="269"/>
      </w:pPr>
      <w:rPr>
        <w:rFonts w:ascii="Arial Black" w:eastAsia="Arial Black" w:hAnsi="Arial Black" w:cs="Arial Black" w:hint="default"/>
        <w:w w:val="103"/>
        <w:sz w:val="28"/>
        <w:szCs w:val="28"/>
        <w:lang w:val="ru-RU" w:eastAsia="ru-RU" w:bidi="ru-RU"/>
      </w:rPr>
    </w:lvl>
    <w:lvl w:ilvl="1" w:tplc="74B4A40E">
      <w:numFmt w:val="bullet"/>
      <w:lvlText w:val="•"/>
      <w:lvlJc w:val="left"/>
      <w:pPr>
        <w:ind w:left="1285" w:hanging="269"/>
      </w:pPr>
      <w:rPr>
        <w:rFonts w:hint="default"/>
        <w:lang w:val="ru-RU" w:eastAsia="ru-RU" w:bidi="ru-RU"/>
      </w:rPr>
    </w:lvl>
    <w:lvl w:ilvl="2" w:tplc="3320CA00">
      <w:numFmt w:val="bullet"/>
      <w:lvlText w:val="•"/>
      <w:lvlJc w:val="left"/>
      <w:pPr>
        <w:ind w:left="2270" w:hanging="269"/>
      </w:pPr>
      <w:rPr>
        <w:rFonts w:hint="default"/>
        <w:lang w:val="ru-RU" w:eastAsia="ru-RU" w:bidi="ru-RU"/>
      </w:rPr>
    </w:lvl>
    <w:lvl w:ilvl="3" w:tplc="DC0439B0">
      <w:numFmt w:val="bullet"/>
      <w:lvlText w:val="•"/>
      <w:lvlJc w:val="left"/>
      <w:pPr>
        <w:ind w:left="3255" w:hanging="269"/>
      </w:pPr>
      <w:rPr>
        <w:rFonts w:hint="default"/>
        <w:lang w:val="ru-RU" w:eastAsia="ru-RU" w:bidi="ru-RU"/>
      </w:rPr>
    </w:lvl>
    <w:lvl w:ilvl="4" w:tplc="7700DEC8">
      <w:numFmt w:val="bullet"/>
      <w:lvlText w:val="•"/>
      <w:lvlJc w:val="left"/>
      <w:pPr>
        <w:ind w:left="4240" w:hanging="269"/>
      </w:pPr>
      <w:rPr>
        <w:rFonts w:hint="default"/>
        <w:lang w:val="ru-RU" w:eastAsia="ru-RU" w:bidi="ru-RU"/>
      </w:rPr>
    </w:lvl>
    <w:lvl w:ilvl="5" w:tplc="4584582A">
      <w:numFmt w:val="bullet"/>
      <w:lvlText w:val="•"/>
      <w:lvlJc w:val="left"/>
      <w:pPr>
        <w:ind w:left="5225" w:hanging="269"/>
      </w:pPr>
      <w:rPr>
        <w:rFonts w:hint="default"/>
        <w:lang w:val="ru-RU" w:eastAsia="ru-RU" w:bidi="ru-RU"/>
      </w:rPr>
    </w:lvl>
    <w:lvl w:ilvl="6" w:tplc="C08E8280">
      <w:numFmt w:val="bullet"/>
      <w:lvlText w:val="•"/>
      <w:lvlJc w:val="left"/>
      <w:pPr>
        <w:ind w:left="6210" w:hanging="269"/>
      </w:pPr>
      <w:rPr>
        <w:rFonts w:hint="default"/>
        <w:lang w:val="ru-RU" w:eastAsia="ru-RU" w:bidi="ru-RU"/>
      </w:rPr>
    </w:lvl>
    <w:lvl w:ilvl="7" w:tplc="0D6C226A">
      <w:numFmt w:val="bullet"/>
      <w:lvlText w:val="•"/>
      <w:lvlJc w:val="left"/>
      <w:pPr>
        <w:ind w:left="7195" w:hanging="269"/>
      </w:pPr>
      <w:rPr>
        <w:rFonts w:hint="default"/>
        <w:lang w:val="ru-RU" w:eastAsia="ru-RU" w:bidi="ru-RU"/>
      </w:rPr>
    </w:lvl>
    <w:lvl w:ilvl="8" w:tplc="917CD41A">
      <w:numFmt w:val="bullet"/>
      <w:lvlText w:val="•"/>
      <w:lvlJc w:val="left"/>
      <w:pPr>
        <w:ind w:left="8180" w:hanging="269"/>
      </w:pPr>
      <w:rPr>
        <w:rFonts w:hint="default"/>
        <w:lang w:val="ru-RU" w:eastAsia="ru-RU" w:bidi="ru-RU"/>
      </w:rPr>
    </w:lvl>
  </w:abstractNum>
  <w:abstractNum w:abstractNumId="18">
    <w:nsid w:val="275365FC"/>
    <w:multiLevelType w:val="hybridMultilevel"/>
    <w:tmpl w:val="8AE0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96866"/>
    <w:multiLevelType w:val="multilevel"/>
    <w:tmpl w:val="AD702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2E801F45"/>
    <w:multiLevelType w:val="hybridMultilevel"/>
    <w:tmpl w:val="D39E089C"/>
    <w:lvl w:ilvl="0" w:tplc="199492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B22161"/>
    <w:multiLevelType w:val="hybridMultilevel"/>
    <w:tmpl w:val="85B4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47C24"/>
    <w:multiLevelType w:val="hybridMultilevel"/>
    <w:tmpl w:val="1786E416"/>
    <w:lvl w:ilvl="0" w:tplc="DEB09A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285851"/>
    <w:multiLevelType w:val="hybridMultilevel"/>
    <w:tmpl w:val="5A0E2044"/>
    <w:lvl w:ilvl="0" w:tplc="241A717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CF14D8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CA32D1"/>
    <w:multiLevelType w:val="hybridMultilevel"/>
    <w:tmpl w:val="E85A7A32"/>
    <w:lvl w:ilvl="0" w:tplc="CF14D876">
      <w:start w:val="1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Verdana" w:hAnsi="Verdana" w:hint="default"/>
      </w:rPr>
    </w:lvl>
    <w:lvl w:ilvl="1" w:tplc="241A7174">
      <w:start w:val="1"/>
      <w:numFmt w:val="decimal"/>
      <w:lvlText w:val="%2."/>
      <w:lvlJc w:val="left"/>
      <w:pPr>
        <w:tabs>
          <w:tab w:val="num" w:pos="1620"/>
        </w:tabs>
        <w:ind w:left="1620" w:hanging="4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3FB23F78"/>
    <w:multiLevelType w:val="multilevel"/>
    <w:tmpl w:val="5710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0C92DBB"/>
    <w:multiLevelType w:val="hybridMultilevel"/>
    <w:tmpl w:val="2CB0EC16"/>
    <w:lvl w:ilvl="0" w:tplc="9356B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8CF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6B5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446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42B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0E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4B4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483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E6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176139"/>
    <w:multiLevelType w:val="multilevel"/>
    <w:tmpl w:val="DF8C8A58"/>
    <w:lvl w:ilvl="0">
      <w:start w:val="1"/>
      <w:numFmt w:val="decimal"/>
      <w:lvlText w:val="%1"/>
      <w:lvlJc w:val="left"/>
      <w:pPr>
        <w:ind w:left="319" w:hanging="96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319" w:hanging="96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9" w:hanging="9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9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2" w:hanging="9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5" w:hanging="9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8" w:hanging="9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1" w:hanging="9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960"/>
      </w:pPr>
      <w:rPr>
        <w:rFonts w:hint="default"/>
        <w:lang w:val="ru-RU" w:eastAsia="ru-RU" w:bidi="ru-RU"/>
      </w:rPr>
    </w:lvl>
  </w:abstractNum>
  <w:abstractNum w:abstractNumId="28">
    <w:nsid w:val="41872156"/>
    <w:multiLevelType w:val="hybridMultilevel"/>
    <w:tmpl w:val="364EDC04"/>
    <w:lvl w:ilvl="0" w:tplc="CF14D876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3AA247A"/>
    <w:multiLevelType w:val="multilevel"/>
    <w:tmpl w:val="23F27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44355891"/>
    <w:multiLevelType w:val="hybridMultilevel"/>
    <w:tmpl w:val="2FD2F0F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9340D2A"/>
    <w:multiLevelType w:val="hybridMultilevel"/>
    <w:tmpl w:val="9FE829FA"/>
    <w:lvl w:ilvl="0" w:tplc="C5281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2A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0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2A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EA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A7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AD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40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6C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9E35D33"/>
    <w:multiLevelType w:val="hybridMultilevel"/>
    <w:tmpl w:val="86A0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E25EEA"/>
    <w:multiLevelType w:val="hybridMultilevel"/>
    <w:tmpl w:val="E202001A"/>
    <w:lvl w:ilvl="0" w:tplc="CF14D87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5E07A6"/>
    <w:multiLevelType w:val="multilevel"/>
    <w:tmpl w:val="DECE0DEC"/>
    <w:lvl w:ilvl="0">
      <w:start w:val="1"/>
      <w:numFmt w:val="decimal"/>
      <w:lvlText w:val="%1"/>
      <w:lvlJc w:val="left"/>
      <w:pPr>
        <w:ind w:left="809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80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−"/>
      <w:lvlJc w:val="left"/>
      <w:pPr>
        <w:ind w:left="419" w:hanging="586"/>
      </w:pPr>
      <w:rPr>
        <w:rFonts w:ascii="Arial Black" w:eastAsia="Arial Black" w:hAnsi="Arial Black" w:cs="Arial Black" w:hint="default"/>
        <w:w w:val="10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78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7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6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3" w:hanging="586"/>
      </w:pPr>
      <w:rPr>
        <w:rFonts w:hint="default"/>
        <w:lang w:val="ru-RU" w:eastAsia="ru-RU" w:bidi="ru-RU"/>
      </w:rPr>
    </w:lvl>
  </w:abstractNum>
  <w:abstractNum w:abstractNumId="35">
    <w:nsid w:val="501800C8"/>
    <w:multiLevelType w:val="hybridMultilevel"/>
    <w:tmpl w:val="7480BCFC"/>
    <w:lvl w:ilvl="0" w:tplc="A880E074">
      <w:numFmt w:val="bullet"/>
      <w:lvlText w:val="−"/>
      <w:lvlJc w:val="left"/>
      <w:pPr>
        <w:ind w:left="319" w:hanging="402"/>
      </w:pPr>
      <w:rPr>
        <w:rFonts w:ascii="Arial Black" w:eastAsia="Arial Black" w:hAnsi="Arial Black" w:cs="Arial Black" w:hint="default"/>
        <w:w w:val="103"/>
        <w:sz w:val="28"/>
        <w:szCs w:val="28"/>
        <w:lang w:val="ru-RU" w:eastAsia="ru-RU" w:bidi="ru-RU"/>
      </w:rPr>
    </w:lvl>
    <w:lvl w:ilvl="1" w:tplc="87286EB0">
      <w:numFmt w:val="bullet"/>
      <w:lvlText w:val="•"/>
      <w:lvlJc w:val="left"/>
      <w:pPr>
        <w:ind w:left="1303" w:hanging="402"/>
      </w:pPr>
      <w:rPr>
        <w:rFonts w:hint="default"/>
        <w:lang w:val="ru-RU" w:eastAsia="ru-RU" w:bidi="ru-RU"/>
      </w:rPr>
    </w:lvl>
    <w:lvl w:ilvl="2" w:tplc="B60A46AA">
      <w:numFmt w:val="bullet"/>
      <w:lvlText w:val="•"/>
      <w:lvlJc w:val="left"/>
      <w:pPr>
        <w:ind w:left="2286" w:hanging="402"/>
      </w:pPr>
      <w:rPr>
        <w:rFonts w:hint="default"/>
        <w:lang w:val="ru-RU" w:eastAsia="ru-RU" w:bidi="ru-RU"/>
      </w:rPr>
    </w:lvl>
    <w:lvl w:ilvl="3" w:tplc="7A0A3B4C">
      <w:numFmt w:val="bullet"/>
      <w:lvlText w:val="•"/>
      <w:lvlJc w:val="left"/>
      <w:pPr>
        <w:ind w:left="3269" w:hanging="402"/>
      </w:pPr>
      <w:rPr>
        <w:rFonts w:hint="default"/>
        <w:lang w:val="ru-RU" w:eastAsia="ru-RU" w:bidi="ru-RU"/>
      </w:rPr>
    </w:lvl>
    <w:lvl w:ilvl="4" w:tplc="206E7932">
      <w:numFmt w:val="bullet"/>
      <w:lvlText w:val="•"/>
      <w:lvlJc w:val="left"/>
      <w:pPr>
        <w:ind w:left="4252" w:hanging="402"/>
      </w:pPr>
      <w:rPr>
        <w:rFonts w:hint="default"/>
        <w:lang w:val="ru-RU" w:eastAsia="ru-RU" w:bidi="ru-RU"/>
      </w:rPr>
    </w:lvl>
    <w:lvl w:ilvl="5" w:tplc="0810BB20">
      <w:numFmt w:val="bullet"/>
      <w:lvlText w:val="•"/>
      <w:lvlJc w:val="left"/>
      <w:pPr>
        <w:ind w:left="5235" w:hanging="402"/>
      </w:pPr>
      <w:rPr>
        <w:rFonts w:hint="default"/>
        <w:lang w:val="ru-RU" w:eastAsia="ru-RU" w:bidi="ru-RU"/>
      </w:rPr>
    </w:lvl>
    <w:lvl w:ilvl="6" w:tplc="653ADBEC">
      <w:numFmt w:val="bullet"/>
      <w:lvlText w:val="•"/>
      <w:lvlJc w:val="left"/>
      <w:pPr>
        <w:ind w:left="6218" w:hanging="402"/>
      </w:pPr>
      <w:rPr>
        <w:rFonts w:hint="default"/>
        <w:lang w:val="ru-RU" w:eastAsia="ru-RU" w:bidi="ru-RU"/>
      </w:rPr>
    </w:lvl>
    <w:lvl w:ilvl="7" w:tplc="7CB6D5AC">
      <w:numFmt w:val="bullet"/>
      <w:lvlText w:val="•"/>
      <w:lvlJc w:val="left"/>
      <w:pPr>
        <w:ind w:left="7201" w:hanging="402"/>
      </w:pPr>
      <w:rPr>
        <w:rFonts w:hint="default"/>
        <w:lang w:val="ru-RU" w:eastAsia="ru-RU" w:bidi="ru-RU"/>
      </w:rPr>
    </w:lvl>
    <w:lvl w:ilvl="8" w:tplc="A244B7BA">
      <w:numFmt w:val="bullet"/>
      <w:lvlText w:val="•"/>
      <w:lvlJc w:val="left"/>
      <w:pPr>
        <w:ind w:left="8184" w:hanging="402"/>
      </w:pPr>
      <w:rPr>
        <w:rFonts w:hint="default"/>
        <w:lang w:val="ru-RU" w:eastAsia="ru-RU" w:bidi="ru-RU"/>
      </w:rPr>
    </w:lvl>
  </w:abstractNum>
  <w:abstractNum w:abstractNumId="36">
    <w:nsid w:val="5B5479DA"/>
    <w:multiLevelType w:val="multilevel"/>
    <w:tmpl w:val="C3867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DE560B3"/>
    <w:multiLevelType w:val="multilevel"/>
    <w:tmpl w:val="14A6A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0513ECD"/>
    <w:multiLevelType w:val="hybridMultilevel"/>
    <w:tmpl w:val="78C47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555155"/>
    <w:multiLevelType w:val="multilevel"/>
    <w:tmpl w:val="F3DAA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5984D9A"/>
    <w:multiLevelType w:val="hybridMultilevel"/>
    <w:tmpl w:val="C85E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A35C8C"/>
    <w:multiLevelType w:val="hybridMultilevel"/>
    <w:tmpl w:val="4808E736"/>
    <w:lvl w:ilvl="0" w:tplc="9944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87728">
      <w:start w:val="6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81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4AB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07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61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AE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6C3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EB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6D2157C"/>
    <w:multiLevelType w:val="hybridMultilevel"/>
    <w:tmpl w:val="B60EB2B8"/>
    <w:lvl w:ilvl="0" w:tplc="CF14D876">
      <w:start w:val="1"/>
      <w:numFmt w:val="bullet"/>
      <w:lvlText w:val="-"/>
      <w:lvlJc w:val="left"/>
      <w:pPr>
        <w:tabs>
          <w:tab w:val="num" w:pos="2187"/>
        </w:tabs>
        <w:ind w:left="21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>
    <w:nsid w:val="7C4C41F4"/>
    <w:multiLevelType w:val="hybridMultilevel"/>
    <w:tmpl w:val="F31E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EC6863"/>
    <w:multiLevelType w:val="hybridMultilevel"/>
    <w:tmpl w:val="CF48B3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24"/>
  </w:num>
  <w:num w:numId="5">
    <w:abstractNumId w:val="23"/>
  </w:num>
  <w:num w:numId="6">
    <w:abstractNumId w:val="42"/>
  </w:num>
  <w:num w:numId="7">
    <w:abstractNumId w:val="33"/>
  </w:num>
  <w:num w:numId="8">
    <w:abstractNumId w:val="22"/>
  </w:num>
  <w:num w:numId="9">
    <w:abstractNumId w:val="28"/>
  </w:num>
  <w:num w:numId="10">
    <w:abstractNumId w:val="30"/>
  </w:num>
  <w:num w:numId="11">
    <w:abstractNumId w:val="13"/>
  </w:num>
  <w:num w:numId="12">
    <w:abstractNumId w:val="43"/>
  </w:num>
  <w:num w:numId="13">
    <w:abstractNumId w:val="15"/>
  </w:num>
  <w:num w:numId="14">
    <w:abstractNumId w:val="26"/>
  </w:num>
  <w:num w:numId="15">
    <w:abstractNumId w:val="38"/>
  </w:num>
  <w:num w:numId="16">
    <w:abstractNumId w:val="31"/>
  </w:num>
  <w:num w:numId="17">
    <w:abstractNumId w:val="41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 w:numId="31">
    <w:abstractNumId w:val="32"/>
  </w:num>
  <w:num w:numId="32">
    <w:abstractNumId w:val="17"/>
  </w:num>
  <w:num w:numId="33">
    <w:abstractNumId w:val="27"/>
  </w:num>
  <w:num w:numId="34">
    <w:abstractNumId w:val="35"/>
  </w:num>
  <w:num w:numId="35">
    <w:abstractNumId w:val="18"/>
  </w:num>
  <w:num w:numId="36">
    <w:abstractNumId w:val="34"/>
  </w:num>
  <w:num w:numId="37">
    <w:abstractNumId w:val="36"/>
  </w:num>
  <w:num w:numId="38">
    <w:abstractNumId w:val="37"/>
  </w:num>
  <w:num w:numId="39">
    <w:abstractNumId w:val="25"/>
  </w:num>
  <w:num w:numId="40">
    <w:abstractNumId w:val="39"/>
  </w:num>
  <w:num w:numId="41">
    <w:abstractNumId w:val="19"/>
  </w:num>
  <w:num w:numId="42">
    <w:abstractNumId w:val="29"/>
  </w:num>
  <w:num w:numId="43">
    <w:abstractNumId w:val="44"/>
  </w:num>
  <w:num w:numId="44">
    <w:abstractNumId w:val="40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27CC"/>
    <w:rsid w:val="001A0A81"/>
    <w:rsid w:val="00EF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81"/>
  </w:style>
  <w:style w:type="paragraph" w:styleId="1">
    <w:name w:val="heading 1"/>
    <w:basedOn w:val="a"/>
    <w:next w:val="a"/>
    <w:link w:val="10"/>
    <w:uiPriority w:val="99"/>
    <w:qFormat/>
    <w:rsid w:val="00EF2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7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F27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link w:val="a6"/>
    <w:uiPriority w:val="99"/>
    <w:qFormat/>
    <w:rsid w:val="00EF27C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F2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F2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F2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F2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F27CC"/>
    <w:pPr>
      <w:spacing w:after="45" w:line="240" w:lineRule="auto"/>
      <w:ind w:firstLine="300"/>
      <w:jc w:val="both"/>
    </w:pPr>
    <w:rPr>
      <w:rFonts w:ascii="Verdana" w:eastAsia="Arial Unicode MS" w:hAnsi="Verdana" w:cs="Arial Unicode MS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rsid w:val="00EF27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EF2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27C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EF27CC"/>
    <w:rPr>
      <w:rFonts w:ascii="Times New Roman" w:hAnsi="Times New Roman" w:cs="Times New Roman"/>
      <w:sz w:val="26"/>
      <w:szCs w:val="26"/>
    </w:rPr>
  </w:style>
  <w:style w:type="character" w:customStyle="1" w:styleId="a6">
    <w:name w:val="Абзац списка Знак"/>
    <w:link w:val="a5"/>
    <w:uiPriority w:val="99"/>
    <w:locked/>
    <w:rsid w:val="00EF27CC"/>
    <w:rPr>
      <w:rFonts w:ascii="Calibri" w:eastAsia="Calibri" w:hAnsi="Calibri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EF27CC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EF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EF2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F27C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f1">
    <w:name w:val="Знак Знак Знак Знак Знак Знак"/>
    <w:basedOn w:val="a"/>
    <w:uiPriority w:val="99"/>
    <w:rsid w:val="00EF27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EF27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"/>
    <w:basedOn w:val="a"/>
    <w:uiPriority w:val="99"/>
    <w:rsid w:val="00EF27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header"/>
    <w:basedOn w:val="a"/>
    <w:link w:val="af5"/>
    <w:uiPriority w:val="99"/>
    <w:semiHidden/>
    <w:rsid w:val="00EF27C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EF27CC"/>
    <w:rPr>
      <w:rFonts w:ascii="Calibri" w:eastAsia="Calibri" w:hAnsi="Calibri" w:cs="Times New Roman"/>
    </w:rPr>
  </w:style>
  <w:style w:type="paragraph" w:customStyle="1" w:styleId="Heading1">
    <w:name w:val="Heading 1"/>
    <w:basedOn w:val="a"/>
    <w:uiPriority w:val="1"/>
    <w:qFormat/>
    <w:rsid w:val="00EF27CC"/>
    <w:pPr>
      <w:widowControl w:val="0"/>
      <w:autoSpaceDE w:val="0"/>
      <w:autoSpaceDN w:val="0"/>
      <w:spacing w:after="0" w:line="240" w:lineRule="auto"/>
      <w:ind w:left="4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Default">
    <w:name w:val="Default"/>
    <w:rsid w:val="00EF2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EF2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ozavodskii.ru/files/files/2020/%D0%9F%D1%80%D0%BE%D0%B3%D1%80%D0%B0%D0%BC%D0%BC%D1%8B/207%20%D0%9C%D0%9F%20%D0%9E%D0%B1%D1%80%D0%B0%D0%B7%D0%BE%D0%B2%D0%B0%D0%BD%D0%B8%D0%B5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nozavodskii.ru/files/files/2020/%D0%9F%D1%80%D0%BE%D0%B3%D1%80%D0%B0%D0%BC%D0%BC%D1%8B/144%20%D0%9C%D0%9F%20%D0%91%D0%B5%D0%B7%D0%BE%D0%BF%D0%B0%D1%81%D0%BD%D0%BE%D1%81%D1%82%D1%8C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upatriot.ru/wordpress/wp-content/uploads/2019/06/USTAV-2019-G.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gornozavodskii.ru/files/files/2020/%D0%9F%D1%80%D0%BE%D0%B3%D1%80%D0%B0%D0%BC%D0%BC%D1%8B/607.zi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Лист1!$D$3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Лист1!$C$4:$C$9</c:f>
              <c:strCache>
                <c:ptCount val="6"/>
                <c:pt idx="0">
                  <c:v>Муниципальный</c:v>
                </c:pt>
                <c:pt idx="1">
                  <c:v>Межмуниципальный</c:v>
                </c:pt>
                <c:pt idx="2">
                  <c:v>Краевой</c:v>
                </c:pt>
                <c:pt idx="3">
                  <c:v>Россия</c:v>
                </c:pt>
                <c:pt idx="4">
                  <c:v>Межрегиональный</c:v>
                </c:pt>
                <c:pt idx="5">
                  <c:v>Международный</c:v>
                </c:pt>
              </c:strCache>
            </c:strRef>
          </c:cat>
          <c:val>
            <c:numRef>
              <c:f>Лист1!$D$4:$D$9</c:f>
              <c:numCache>
                <c:formatCode>General</c:formatCode>
                <c:ptCount val="6"/>
                <c:pt idx="0">
                  <c:v>38</c:v>
                </c:pt>
                <c:pt idx="1">
                  <c:v>10</c:v>
                </c:pt>
                <c:pt idx="2">
                  <c:v>27</c:v>
                </c:pt>
                <c:pt idx="3">
                  <c:v>73</c:v>
                </c:pt>
                <c:pt idx="4">
                  <c:v>20</c:v>
                </c:pt>
                <c:pt idx="5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Лист1!$C$4:$C$9</c:f>
              <c:strCache>
                <c:ptCount val="6"/>
                <c:pt idx="0">
                  <c:v>Муниципальный</c:v>
                </c:pt>
                <c:pt idx="1">
                  <c:v>Межмуниципальный</c:v>
                </c:pt>
                <c:pt idx="2">
                  <c:v>Краевой</c:v>
                </c:pt>
                <c:pt idx="3">
                  <c:v>Россия</c:v>
                </c:pt>
                <c:pt idx="4">
                  <c:v>Межрегиональный</c:v>
                </c:pt>
                <c:pt idx="5">
                  <c:v>Международный</c:v>
                </c:pt>
              </c:strCache>
            </c:strRef>
          </c:cat>
          <c:val>
            <c:numRef>
              <c:f>Лист1!$E$4:$E$9</c:f>
              <c:numCache>
                <c:formatCode>General</c:formatCode>
                <c:ptCount val="6"/>
                <c:pt idx="0">
                  <c:v>50</c:v>
                </c:pt>
                <c:pt idx="1">
                  <c:v>13</c:v>
                </c:pt>
                <c:pt idx="2">
                  <c:v>18</c:v>
                </c:pt>
                <c:pt idx="3">
                  <c:v>33</c:v>
                </c:pt>
                <c:pt idx="4">
                  <c:v>7</c:v>
                </c:pt>
                <c:pt idx="5">
                  <c:v>66</c:v>
                </c:pt>
              </c:numCache>
            </c:numRef>
          </c:val>
        </c:ser>
        <c:shape val="box"/>
        <c:axId val="99386880"/>
        <c:axId val="99388416"/>
        <c:axId val="0"/>
      </c:bar3DChart>
      <c:catAx>
        <c:axId val="99386880"/>
        <c:scaling>
          <c:orientation val="minMax"/>
        </c:scaling>
        <c:axPos val="b"/>
        <c:tickLblPos val="nextTo"/>
        <c:crossAx val="99388416"/>
        <c:crosses val="autoZero"/>
        <c:auto val="1"/>
        <c:lblAlgn val="ctr"/>
        <c:lblOffset val="100"/>
      </c:catAx>
      <c:valAx>
        <c:axId val="99388416"/>
        <c:scaling>
          <c:orientation val="minMax"/>
        </c:scaling>
        <c:axPos val="l"/>
        <c:majorGridlines/>
        <c:numFmt formatCode="General" sourceLinked="1"/>
        <c:tickLblPos val="nextTo"/>
        <c:crossAx val="99386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4752</Words>
  <Characters>27090</Characters>
  <Application>Microsoft Office Word</Application>
  <DocSecurity>0</DocSecurity>
  <Lines>225</Lines>
  <Paragraphs>63</Paragraphs>
  <ScaleCrop>false</ScaleCrop>
  <Company/>
  <LinksUpToDate>false</LinksUpToDate>
  <CharactersWithSpaces>31779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2020-04-17T10:19:00Z</dcterms:created>
  <dcterms:modified xsi:type="dcterms:W3CDTF">2020-04-17T10:26:00Z</dcterms:modified>
</cp:coreProperties>
</file>